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0" w:afterAutospacing="0" w:line="240" w:lineRule="auto"/>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 xml:space="preserve"> </w:t>
      </w:r>
      <w:r>
        <w:rPr>
          <w:rFonts w:hint="eastAsia" w:ascii="宋体" w:hAnsi="宋体" w:eastAsia="宋体" w:cs="宋体"/>
          <w:b/>
          <w:sz w:val="40"/>
          <w:szCs w:val="40"/>
          <w:lang w:val="en-US" w:eastAsia="zh-CN"/>
        </w:rPr>
        <w:t>安徽省荣军康复医院手术室层流维保采购项目</w:t>
      </w:r>
    </w:p>
    <w:p>
      <w:pPr>
        <w:widowControl/>
        <w:spacing w:beforeAutospacing="0" w:afterAutospacing="0" w:line="240" w:lineRule="auto"/>
        <w:jc w:val="center"/>
        <w:rPr>
          <w:rFonts w:hint="eastAsia" w:ascii="宋体" w:hAnsi="宋体" w:eastAsia="宋体" w:cs="宋体"/>
          <w:b/>
          <w:sz w:val="44"/>
          <w:szCs w:val="44"/>
        </w:rPr>
      </w:pPr>
      <w:r>
        <w:rPr>
          <w:rFonts w:hint="eastAsia" w:ascii="宋体" w:hAnsi="宋体" w:eastAsia="宋体" w:cs="宋体"/>
          <w:b/>
          <w:sz w:val="44"/>
          <w:szCs w:val="44"/>
          <w:lang w:val="en-US" w:eastAsia="zh-CN"/>
        </w:rPr>
        <w:t>询价</w:t>
      </w:r>
      <w:r>
        <w:rPr>
          <w:rFonts w:hint="eastAsia" w:ascii="宋体" w:hAnsi="宋体" w:eastAsia="宋体" w:cs="宋体"/>
          <w:b/>
          <w:sz w:val="44"/>
          <w:szCs w:val="44"/>
        </w:rPr>
        <w:t>公告</w:t>
      </w:r>
    </w:p>
    <w:p>
      <w:pPr>
        <w:widowControl/>
        <w:spacing w:before="100" w:beforeAutospacing="1" w:after="100" w:afterAutospacing="1" w:line="400" w:lineRule="exact"/>
        <w:ind w:firstLine="482" w:firstLineChars="200"/>
        <w:jc w:val="left"/>
        <w:rPr>
          <w:rFonts w:hint="eastAsia" w:ascii="宋体" w:hAnsi="宋体" w:eastAsia="宋体" w:cs="宋体"/>
        </w:rPr>
      </w:pPr>
      <w:r>
        <w:rPr>
          <w:rFonts w:hint="eastAsia" w:ascii="宋体" w:hAnsi="宋体" w:eastAsia="宋体" w:cs="宋体"/>
          <w:b/>
          <w:sz w:val="24"/>
        </w:rPr>
        <w:t>一、招标条件</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安徽省荣军康复医院手术室层流维保采购项目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安徽省荣军康复医院手术室层流维保采购项目</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预算3.5</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，详见采购需求</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6、资金来源：自筹资金</w:t>
      </w:r>
    </w:p>
    <w:p>
      <w:pPr>
        <w:widowControl/>
        <w:shd w:val="clear" w:color="auto" w:fill="FFFFFF"/>
        <w:spacing w:line="400" w:lineRule="atLeast"/>
        <w:ind w:firstLine="480"/>
        <w:jc w:val="left"/>
        <w:rPr>
          <w:rFonts w:hint="eastAsia" w:ascii="宋体" w:hAnsi="宋体" w:eastAsia="宋体" w:cs="宋体"/>
          <w:color w:val="333333"/>
          <w:kern w:val="0"/>
          <w:sz w:val="24"/>
          <w:highlight w:val="yellow"/>
        </w:rPr>
      </w:pPr>
      <w:r>
        <w:rPr>
          <w:rFonts w:hint="eastAsia" w:ascii="宋体" w:hAnsi="宋体" w:eastAsia="宋体" w:cs="宋体"/>
          <w:color w:val="333333"/>
          <w:kern w:val="0"/>
          <w:sz w:val="24"/>
          <w:highlight w:val="none"/>
          <w:lang w:val="en-US" w:eastAsia="zh-CN"/>
        </w:rPr>
        <w:t>7</w:t>
      </w:r>
      <w:r>
        <w:rPr>
          <w:rFonts w:hint="eastAsia" w:ascii="宋体" w:hAnsi="宋体" w:eastAsia="宋体" w:cs="宋体"/>
          <w:color w:val="333333"/>
          <w:kern w:val="0"/>
          <w:sz w:val="24"/>
          <w:highlight w:val="none"/>
        </w:rPr>
        <w:t>、</w:t>
      </w:r>
      <w:r>
        <w:rPr>
          <w:rFonts w:hint="eastAsia" w:asciiTheme="minorEastAsia" w:hAnsiTheme="minorEastAsia" w:cstheme="minorEastAsia"/>
          <w:kern w:val="0"/>
          <w:sz w:val="24"/>
        </w:rPr>
        <w:t>合同期限：</w:t>
      </w:r>
      <w:r>
        <w:rPr>
          <w:rFonts w:hint="eastAsia" w:cs="仿宋" w:asciiTheme="minorEastAsia" w:hAnsiTheme="minorEastAsia"/>
          <w:sz w:val="24"/>
        </w:rPr>
        <w:t>服务期三年，维保合同一年一签，合同期满后如采购人考评合格，双方协商同意，续签下一年度的合同，金额不变。</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pPr>
        <w:widowControl/>
        <w:shd w:val="clear" w:color="auto" w:fill="FFFFFF"/>
        <w:spacing w:line="400" w:lineRule="atLeast"/>
        <w:ind w:firstLine="480" w:firstLineChars="20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（1）供应商必须是有能力提供本项目所需货物和服务的法人或其他组织，满足《中华人民共和国政府采购法》第二十二条的全部要求，并同时符合本询价函的“商务要求”。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color w:val="auto"/>
          <w:sz w:val="24"/>
          <w:szCs w:val="24"/>
          <w:shd w:val="clear" w:color="auto" w:fill="FFFFFF"/>
        </w:rPr>
      </w:pPr>
      <w:r>
        <w:rPr>
          <w:rFonts w:hint="eastAsia" w:asciiTheme="minorEastAsia" w:hAnsiTheme="minorEastAsia" w:cstheme="minorEastAsia"/>
          <w:color w:val="auto"/>
          <w:sz w:val="24"/>
          <w:szCs w:val="24"/>
          <w:shd w:val="clear" w:color="auto" w:fill="FFFFFF"/>
          <w:lang w:eastAsia="zh-CN"/>
        </w:rPr>
        <w:t>（</w:t>
      </w:r>
      <w:r>
        <w:rPr>
          <w:rFonts w:hint="eastAsia" w:asciiTheme="minorEastAsia" w:hAnsiTheme="minorEastAsia" w:cstheme="minorEastAsia"/>
          <w:color w:val="auto"/>
          <w:sz w:val="24"/>
          <w:szCs w:val="24"/>
          <w:shd w:val="clear" w:color="auto" w:fill="FFFFFF"/>
          <w:lang w:val="en-US" w:eastAsia="zh-CN"/>
        </w:rPr>
        <w:t>2</w:t>
      </w:r>
      <w:r>
        <w:rPr>
          <w:rFonts w:hint="eastAsia" w:asciiTheme="minorEastAsia" w:hAnsiTheme="minorEastAsia" w:cstheme="minorEastAsia"/>
          <w:color w:val="auto"/>
          <w:sz w:val="24"/>
          <w:szCs w:val="24"/>
          <w:shd w:val="clear" w:color="auto" w:fill="FFFFFF"/>
          <w:lang w:eastAsia="zh-CN"/>
        </w:rPr>
        <w:t>）</w:t>
      </w:r>
      <w:r>
        <w:rPr>
          <w:rFonts w:hint="eastAsia" w:asciiTheme="minorEastAsia" w:hAnsiTheme="minorEastAsia" w:cstheme="minorEastAsia"/>
          <w:color w:val="auto"/>
          <w:sz w:val="24"/>
          <w:szCs w:val="24"/>
          <w:shd w:val="clear" w:color="auto" w:fill="FFFFFF"/>
          <w:lang w:val="en-US" w:eastAsia="zh-CN"/>
        </w:rPr>
        <w:t>投标人具有建筑机电安装工程专业</w:t>
      </w:r>
      <w:r>
        <w:rPr>
          <w:rFonts w:hint="eastAsia" w:asciiTheme="minorEastAsia" w:hAnsiTheme="minorEastAsia" w:cstheme="minorEastAsia"/>
          <w:color w:val="auto"/>
          <w:sz w:val="24"/>
          <w:szCs w:val="24"/>
          <w:shd w:val="clear" w:color="auto" w:fill="FFFFFF"/>
        </w:rPr>
        <w:t>承包三级及以上资质，</w:t>
      </w:r>
      <w:r>
        <w:rPr>
          <w:rFonts w:hint="eastAsia" w:asciiTheme="minorEastAsia" w:hAnsiTheme="minorEastAsia" w:cstheme="minorEastAsia"/>
          <w:color w:val="auto"/>
          <w:sz w:val="24"/>
          <w:szCs w:val="24"/>
          <w:shd w:val="clear" w:color="auto" w:fill="FFFFFF"/>
          <w:lang w:eastAsia="zh-CN"/>
        </w:rPr>
        <w:t>合格</w:t>
      </w:r>
      <w:r>
        <w:rPr>
          <w:rFonts w:hint="eastAsia" w:asciiTheme="minorEastAsia" w:hAnsiTheme="minorEastAsia" w:cstheme="minorEastAsia"/>
          <w:color w:val="auto"/>
          <w:sz w:val="24"/>
          <w:szCs w:val="24"/>
          <w:shd w:val="clear" w:color="auto" w:fill="FFFFFF"/>
        </w:rPr>
        <w:t xml:space="preserve">有效的安全生产许可证。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color w:val="auto"/>
          <w:sz w:val="24"/>
          <w:szCs w:val="24"/>
          <w:highlight w:val="none"/>
          <w:shd w:val="clear" w:color="auto" w:fill="FFFFFF"/>
          <w:lang w:eastAsia="zh-CN"/>
        </w:rPr>
      </w:pPr>
      <w:r>
        <w:rPr>
          <w:rFonts w:hint="eastAsia" w:asciiTheme="minorEastAsia" w:hAnsiTheme="minorEastAsia" w:cstheme="minorEastAsia"/>
          <w:color w:val="auto"/>
          <w:sz w:val="24"/>
          <w:szCs w:val="24"/>
          <w:highlight w:val="none"/>
          <w:shd w:val="clear" w:color="auto" w:fill="FFFFFF"/>
          <w:lang w:val="en-US" w:eastAsia="zh-CN"/>
        </w:rPr>
        <w:t>（3）</w:t>
      </w:r>
      <w:r>
        <w:rPr>
          <w:rFonts w:hint="eastAsia" w:asciiTheme="minorEastAsia" w:hAnsiTheme="minorEastAsia" w:cstheme="minorEastAsia"/>
          <w:color w:val="auto"/>
          <w:sz w:val="24"/>
          <w:szCs w:val="24"/>
          <w:highlight w:val="none"/>
          <w:shd w:val="clear" w:color="auto" w:fill="FFFFFF"/>
        </w:rPr>
        <w:t>投标人业绩要求：自20</w:t>
      </w:r>
      <w:r>
        <w:rPr>
          <w:rFonts w:hint="eastAsia" w:asciiTheme="minorEastAsia" w:hAnsiTheme="minorEastAsia" w:cstheme="minorEastAsia"/>
          <w:color w:val="auto"/>
          <w:sz w:val="24"/>
          <w:szCs w:val="24"/>
          <w:highlight w:val="none"/>
          <w:shd w:val="clear" w:color="auto" w:fill="FFFFFF"/>
          <w:lang w:val="en-US" w:eastAsia="zh-CN"/>
        </w:rPr>
        <w:t>20</w:t>
      </w:r>
      <w:r>
        <w:rPr>
          <w:rFonts w:hint="eastAsia" w:asciiTheme="minorEastAsia" w:hAnsiTheme="minorEastAsia" w:cstheme="minorEastAsia"/>
          <w:color w:val="auto"/>
          <w:sz w:val="24"/>
          <w:szCs w:val="24"/>
          <w:highlight w:val="none"/>
          <w:shd w:val="clear" w:color="auto" w:fill="FFFFFF"/>
        </w:rPr>
        <w:t>年1月1日以来，投标人须具备</w:t>
      </w:r>
      <w:r>
        <w:rPr>
          <w:rFonts w:hint="eastAsia" w:asciiTheme="minorEastAsia" w:hAnsiTheme="minorEastAsia" w:cstheme="minorEastAsia"/>
          <w:color w:val="auto"/>
          <w:sz w:val="24"/>
          <w:szCs w:val="24"/>
          <w:highlight w:val="none"/>
          <w:shd w:val="clear" w:color="auto" w:fill="FFFFFF"/>
          <w:lang w:val="en-US" w:eastAsia="zh-CN"/>
        </w:rPr>
        <w:t>医院</w:t>
      </w:r>
      <w:r>
        <w:rPr>
          <w:rFonts w:hint="eastAsia" w:asciiTheme="minorEastAsia" w:hAnsiTheme="minorEastAsia" w:cstheme="minorEastAsia"/>
          <w:color w:val="auto"/>
          <w:sz w:val="24"/>
          <w:szCs w:val="24"/>
          <w:highlight w:val="none"/>
          <w:shd w:val="clear" w:color="auto" w:fill="FFFFFF"/>
        </w:rPr>
        <w:t>的</w:t>
      </w:r>
      <w:r>
        <w:rPr>
          <w:rFonts w:hint="eastAsia" w:asciiTheme="minorEastAsia" w:hAnsiTheme="minorEastAsia" w:cstheme="minorEastAsia"/>
          <w:color w:val="auto"/>
          <w:sz w:val="24"/>
          <w:szCs w:val="24"/>
          <w:highlight w:val="none"/>
          <w:shd w:val="clear" w:color="auto" w:fill="FFFFFF"/>
          <w:lang w:val="en-US" w:eastAsia="zh-CN"/>
        </w:rPr>
        <w:t>空调</w:t>
      </w:r>
      <w:r>
        <w:rPr>
          <w:rFonts w:hint="eastAsia" w:asciiTheme="minorEastAsia" w:hAnsiTheme="minorEastAsia" w:cstheme="minorEastAsia"/>
          <w:color w:val="auto"/>
          <w:sz w:val="24"/>
          <w:szCs w:val="24"/>
          <w:highlight w:val="none"/>
          <w:shd w:val="clear" w:color="auto" w:fill="FFFFFF"/>
        </w:rPr>
        <w:t>维</w:t>
      </w:r>
      <w:r>
        <w:rPr>
          <w:rFonts w:hint="eastAsia" w:asciiTheme="minorEastAsia" w:hAnsiTheme="minorEastAsia" w:cstheme="minorEastAsia"/>
          <w:color w:val="auto"/>
          <w:sz w:val="24"/>
          <w:szCs w:val="24"/>
          <w:highlight w:val="none"/>
          <w:shd w:val="clear" w:color="auto" w:fill="FFFFFF"/>
          <w:lang w:val="en-US" w:eastAsia="zh-Hans"/>
        </w:rPr>
        <w:t>保</w:t>
      </w:r>
      <w:r>
        <w:rPr>
          <w:rFonts w:hint="eastAsia" w:asciiTheme="minorEastAsia" w:hAnsiTheme="minorEastAsia" w:cstheme="minorEastAsia"/>
          <w:color w:val="auto"/>
          <w:sz w:val="24"/>
          <w:szCs w:val="24"/>
          <w:highlight w:val="none"/>
          <w:shd w:val="clear" w:color="auto" w:fill="FFFFFF"/>
        </w:rPr>
        <w:t>业绩</w:t>
      </w:r>
      <w:r>
        <w:rPr>
          <w:rFonts w:hint="eastAsia" w:asciiTheme="minorEastAsia" w:hAnsiTheme="minorEastAsia" w:cstheme="minorEastAsia"/>
          <w:color w:val="auto"/>
          <w:sz w:val="24"/>
          <w:szCs w:val="24"/>
          <w:highlight w:val="none"/>
          <w:shd w:val="clear" w:color="auto" w:fill="FFFFFF"/>
          <w:lang w:eastAsia="zh-CN"/>
        </w:rPr>
        <w:t>。（</w:t>
      </w:r>
      <w:r>
        <w:rPr>
          <w:rFonts w:hint="eastAsia" w:asciiTheme="minorEastAsia" w:hAnsiTheme="minorEastAsia" w:cstheme="minorEastAsia"/>
          <w:color w:val="auto"/>
          <w:sz w:val="24"/>
          <w:szCs w:val="24"/>
          <w:highlight w:val="none"/>
          <w:shd w:val="clear" w:color="auto" w:fill="FFFFFF"/>
        </w:rPr>
        <w:t>提供</w:t>
      </w:r>
      <w:r>
        <w:rPr>
          <w:rFonts w:hint="eastAsia" w:asciiTheme="minorEastAsia" w:hAnsiTheme="minorEastAsia" w:cstheme="minorEastAsia"/>
          <w:color w:val="auto"/>
          <w:sz w:val="24"/>
          <w:szCs w:val="24"/>
          <w:highlight w:val="none"/>
          <w:shd w:val="clear" w:color="auto" w:fill="FFFFFF"/>
          <w:lang w:eastAsia="zh-CN"/>
        </w:rPr>
        <w:t>业绩</w:t>
      </w:r>
      <w:r>
        <w:rPr>
          <w:rFonts w:hint="eastAsia" w:asciiTheme="minorEastAsia" w:hAnsiTheme="minorEastAsia" w:cstheme="minorEastAsia"/>
          <w:color w:val="auto"/>
          <w:sz w:val="24"/>
          <w:szCs w:val="24"/>
          <w:highlight w:val="none"/>
          <w:shd w:val="clear" w:color="auto" w:fill="FFFFFF"/>
        </w:rPr>
        <w:t>合同复印件加盖公章</w:t>
      </w:r>
      <w:r>
        <w:rPr>
          <w:rFonts w:hint="eastAsia" w:asciiTheme="minorEastAsia" w:hAnsiTheme="minorEastAsia" w:cstheme="minorEastAsia"/>
          <w:color w:val="auto"/>
          <w:sz w:val="24"/>
          <w:szCs w:val="24"/>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color w:val="auto"/>
          <w:sz w:val="24"/>
          <w:szCs w:val="24"/>
          <w:shd w:val="clear" w:color="auto" w:fill="FFFFFF"/>
        </w:rPr>
      </w:pPr>
      <w:r>
        <w:rPr>
          <w:rFonts w:hint="eastAsia" w:asciiTheme="minorEastAsia" w:hAnsiTheme="minorEastAsia" w:cstheme="minorEastAsia"/>
          <w:color w:val="auto"/>
          <w:sz w:val="24"/>
          <w:szCs w:val="24"/>
          <w:shd w:val="clear" w:color="auto" w:fill="FFFFFF"/>
          <w:lang w:eastAsia="zh-CN"/>
        </w:rPr>
        <w:t>（</w:t>
      </w:r>
      <w:r>
        <w:rPr>
          <w:rFonts w:hint="eastAsia" w:asciiTheme="minorEastAsia" w:hAnsiTheme="minorEastAsia" w:cstheme="minorEastAsia"/>
          <w:color w:val="auto"/>
          <w:sz w:val="24"/>
          <w:szCs w:val="24"/>
          <w:shd w:val="clear" w:color="auto" w:fill="FFFFFF"/>
          <w:lang w:val="en-US" w:eastAsia="zh-CN"/>
        </w:rPr>
        <w:t>4</w:t>
      </w:r>
      <w:r>
        <w:rPr>
          <w:rFonts w:hint="eastAsia" w:asciiTheme="minorEastAsia" w:hAnsiTheme="minorEastAsia" w:cstheme="minorEastAsia"/>
          <w:color w:val="auto"/>
          <w:sz w:val="24"/>
          <w:szCs w:val="24"/>
          <w:shd w:val="clear" w:color="auto" w:fill="FFFFFF"/>
          <w:lang w:eastAsia="zh-CN"/>
        </w:rPr>
        <w:t>）</w:t>
      </w:r>
      <w:r>
        <w:rPr>
          <w:rFonts w:hint="eastAsia" w:asciiTheme="minorEastAsia" w:hAnsiTheme="minorEastAsia" w:cstheme="minorEastAsia"/>
          <w:color w:val="auto"/>
          <w:sz w:val="24"/>
          <w:szCs w:val="24"/>
          <w:shd w:val="clear" w:color="auto" w:fill="FFFFFF"/>
        </w:rPr>
        <w:t xml:space="preserve"> 投标人信用要求：至投标截止时间为止，投标人（不包含其不具有独立法人资格的分支机构）不得存在以下情形之一：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color w:val="auto"/>
          <w:sz w:val="24"/>
          <w:szCs w:val="24"/>
          <w:shd w:val="clear" w:color="auto" w:fill="FFFFFF"/>
        </w:rPr>
      </w:pPr>
      <w:r>
        <w:rPr>
          <w:rFonts w:hint="eastAsia" w:asciiTheme="minorEastAsia" w:hAnsiTheme="minorEastAsia" w:cstheme="minorEastAsia"/>
          <w:color w:val="auto"/>
          <w:sz w:val="24"/>
          <w:szCs w:val="24"/>
          <w:shd w:val="clear" w:color="auto" w:fill="FFFFFF"/>
          <w:lang w:val="en-US" w:eastAsia="zh-CN"/>
        </w:rPr>
        <w:t>1）</w:t>
      </w:r>
      <w:r>
        <w:rPr>
          <w:rFonts w:hint="eastAsia" w:asciiTheme="minorEastAsia" w:hAnsiTheme="minorEastAsia" w:cstheme="minorEastAsia"/>
          <w:color w:val="auto"/>
          <w:sz w:val="24"/>
          <w:szCs w:val="24"/>
          <w:shd w:val="clear" w:color="auto" w:fill="FFFFFF"/>
        </w:rPr>
        <w:t xml:space="preserve">被列入人民法院“失信被执行人”名单的（查询网址“中国执行信息公开网”http://zxgk.court.gov.cn/）；【提供网站截图】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cstheme="minorEastAsia"/>
          <w:color w:val="auto"/>
          <w:sz w:val="24"/>
          <w:szCs w:val="24"/>
          <w:shd w:val="clear" w:color="auto" w:fill="FFFFFF"/>
        </w:rPr>
        <w:t xml:space="preserve">2）被列入国家市场监督管理总局“经营异常名录”或“严重违法失信企业名单”的查询网址“国家企业信用信息公示系统”http://www.gsxt.gov.cn/index.html）；【提供网站截图】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eastAsiaTheme="minorEastAsia"/>
          <w:lang w:val="en-US" w:eastAsia="zh-CN"/>
        </w:rPr>
      </w:pPr>
      <w:r>
        <w:rPr>
          <w:rFonts w:hint="eastAsia" w:asciiTheme="minorEastAsia" w:hAnsiTheme="minorEastAsia" w:cstheme="minorEastAsia"/>
          <w:color w:val="auto"/>
          <w:sz w:val="24"/>
          <w:szCs w:val="24"/>
          <w:shd w:val="clear" w:color="auto" w:fill="FFFFFF"/>
        </w:rPr>
        <w:t xml:space="preserve">3）被国家税务总局列入“重大税收违法案件当事人名单”的（查询网址“国家税务总局”http://hd.chinatax.gov.cn/nszx/InitMajor.html）；【提供网站截图】 </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3</w:t>
      </w:r>
      <w:r>
        <w:rPr>
          <w:rFonts w:hint="eastAsia" w:ascii="宋体" w:hAnsi="宋体" w:eastAsia="宋体" w:cs="宋体"/>
          <w:b/>
          <w:bCs/>
          <w:color w:val="333333"/>
          <w:kern w:val="0"/>
          <w:sz w:val="24"/>
        </w:rPr>
        <w:t>、报名及购买</w:t>
      </w:r>
      <w:r>
        <w:rPr>
          <w:rFonts w:hint="eastAsia" w:ascii="宋体" w:hAnsi="宋体" w:eastAsia="宋体" w:cs="宋体"/>
          <w:b/>
          <w:bCs/>
          <w:color w:val="333333"/>
          <w:kern w:val="0"/>
          <w:sz w:val="24"/>
          <w:lang w:val="en-US" w:eastAsia="zh-CN"/>
        </w:rPr>
        <w:t>询价</w:t>
      </w:r>
      <w:r>
        <w:rPr>
          <w:rFonts w:hint="eastAsia" w:ascii="宋体" w:hAnsi="宋体" w:eastAsia="宋体" w:cs="宋体"/>
          <w:b/>
          <w:bCs/>
          <w:color w:val="333333"/>
          <w:kern w:val="0"/>
          <w:sz w:val="24"/>
        </w:rPr>
        <w:t>文件：</w:t>
      </w:r>
    </w:p>
    <w:p>
      <w:pPr>
        <w:widowControl/>
        <w:shd w:val="clear" w:color="auto" w:fill="FFFFFF"/>
        <w:spacing w:line="400" w:lineRule="atLeast"/>
        <w:ind w:firstLine="482"/>
        <w:jc w:val="left"/>
        <w:rPr>
          <w:rFonts w:hint="eastAsia" w:ascii="宋体" w:hAnsi="宋体" w:eastAsia="宋体" w:cs="宋体"/>
          <w:b w:val="0"/>
          <w:bCs w:val="0"/>
          <w:color w:val="333333"/>
          <w:kern w:val="0"/>
          <w:sz w:val="24"/>
        </w:rPr>
      </w:pPr>
      <w:r>
        <w:rPr>
          <w:rFonts w:hint="eastAsia" w:ascii="宋体" w:hAnsi="宋体" w:eastAsia="宋体" w:cs="宋体"/>
          <w:b w:val="0"/>
          <w:bCs w:val="0"/>
          <w:color w:val="333333"/>
          <w:kern w:val="0"/>
          <w:sz w:val="24"/>
        </w:rPr>
        <w:t>本项目实行先报名，报名时需携带（1.</w:t>
      </w:r>
      <w:r>
        <w:rPr>
          <w:rFonts w:hint="eastAsia" w:ascii="宋体" w:hAnsi="宋体" w:eastAsia="宋体" w:cs="宋体"/>
          <w:b w:val="0"/>
          <w:bCs w:val="0"/>
          <w:color w:val="333333"/>
          <w:kern w:val="0"/>
          <w:sz w:val="24"/>
          <w:lang w:val="en-US" w:eastAsia="zh-CN"/>
        </w:rPr>
        <w:t>法人身份证明书、</w:t>
      </w:r>
      <w:r>
        <w:rPr>
          <w:rFonts w:hint="eastAsia" w:ascii="宋体" w:hAnsi="宋体" w:eastAsia="宋体" w:cs="宋体"/>
          <w:b w:val="0"/>
          <w:bCs w:val="0"/>
          <w:color w:val="333333"/>
          <w:kern w:val="0"/>
          <w:sz w:val="24"/>
        </w:rPr>
        <w:t>法定代表人授权委托书原件、2.营业执照</w:t>
      </w:r>
      <w:r>
        <w:rPr>
          <w:rFonts w:hint="eastAsia" w:ascii="宋体" w:hAnsi="宋体" w:eastAsia="宋体" w:cs="宋体"/>
          <w:b w:val="0"/>
          <w:bCs w:val="0"/>
          <w:color w:val="333333"/>
          <w:kern w:val="0"/>
          <w:sz w:val="24"/>
          <w:lang w:val="en-US" w:eastAsia="zh-CN"/>
        </w:rPr>
        <w:t>等</w:t>
      </w:r>
      <w:r>
        <w:rPr>
          <w:rFonts w:hint="eastAsia" w:ascii="宋体" w:hAnsi="宋体" w:eastAsia="宋体" w:cs="宋体"/>
          <w:b w:val="0"/>
          <w:bCs w:val="0"/>
          <w:color w:val="333333"/>
          <w:kern w:val="0"/>
          <w:sz w:val="24"/>
        </w:rPr>
        <w:t>资料复印件（加盖公章）进行符合性审查，并</w:t>
      </w:r>
      <w:r>
        <w:rPr>
          <w:rFonts w:hint="eastAsia" w:ascii="宋体" w:hAnsi="宋体" w:eastAsia="宋体" w:cs="宋体"/>
          <w:b w:val="0"/>
          <w:bCs w:val="0"/>
          <w:color w:val="333333"/>
          <w:kern w:val="0"/>
          <w:sz w:val="24"/>
          <w:lang w:val="en-US" w:eastAsia="zh-CN"/>
        </w:rPr>
        <w:t>缴纳询价</w:t>
      </w:r>
      <w:r>
        <w:rPr>
          <w:rFonts w:hint="eastAsia" w:ascii="宋体" w:hAnsi="宋体" w:eastAsia="宋体" w:cs="宋体"/>
          <w:b w:val="0"/>
          <w:bCs w:val="0"/>
          <w:color w:val="333333"/>
          <w:kern w:val="0"/>
          <w:sz w:val="24"/>
        </w:rPr>
        <w:t>文件编制费</w:t>
      </w:r>
      <w:r>
        <w:rPr>
          <w:rFonts w:hint="eastAsia" w:ascii="宋体" w:hAnsi="宋体" w:eastAsia="宋体" w:cs="宋体"/>
          <w:b w:val="0"/>
          <w:bCs w:val="0"/>
          <w:color w:val="333333"/>
          <w:kern w:val="0"/>
          <w:sz w:val="24"/>
          <w:lang w:val="en-US" w:eastAsia="zh-CN"/>
        </w:rPr>
        <w:t>1</w:t>
      </w:r>
      <w:r>
        <w:rPr>
          <w:rFonts w:hint="eastAsia" w:ascii="宋体" w:hAnsi="宋体" w:eastAsia="宋体" w:cs="宋体"/>
          <w:b w:val="0"/>
          <w:bCs w:val="0"/>
          <w:color w:val="333333"/>
          <w:kern w:val="0"/>
          <w:sz w:val="24"/>
        </w:rPr>
        <w:t>00元/</w:t>
      </w:r>
      <w:r>
        <w:rPr>
          <w:rFonts w:hint="eastAsia" w:ascii="宋体" w:hAnsi="宋体" w:eastAsia="宋体" w:cs="宋体"/>
          <w:b w:val="0"/>
          <w:bCs w:val="0"/>
          <w:color w:val="333333"/>
          <w:kern w:val="0"/>
          <w:sz w:val="24"/>
          <w:lang w:val="en-US" w:eastAsia="zh-CN"/>
        </w:rPr>
        <w:t>份</w:t>
      </w:r>
      <w:r>
        <w:rPr>
          <w:rFonts w:hint="eastAsia" w:ascii="宋体" w:hAnsi="宋体" w:eastAsia="宋体" w:cs="宋体"/>
          <w:b w:val="0"/>
          <w:bCs w:val="0"/>
          <w:color w:val="333333"/>
          <w:kern w:val="0"/>
          <w:sz w:val="24"/>
        </w:rPr>
        <w:t>（售后不退）。</w:t>
      </w:r>
      <w:r>
        <w:rPr>
          <w:rFonts w:hint="eastAsia" w:ascii="宋体" w:hAnsi="宋体" w:eastAsia="宋体" w:cs="宋体"/>
          <w:b w:val="0"/>
          <w:bCs w:val="0"/>
          <w:color w:val="333333"/>
          <w:kern w:val="0"/>
          <w:sz w:val="24"/>
          <w:lang w:eastAsia="zh-CN"/>
        </w:rPr>
        <w:t>）</w:t>
      </w:r>
      <w:r>
        <w:rPr>
          <w:rFonts w:hint="eastAsia" w:ascii="宋体" w:hAnsi="宋体" w:eastAsia="宋体" w:cs="宋体"/>
          <w:b w:val="0"/>
          <w:bCs w:val="0"/>
          <w:color w:val="333333"/>
          <w:kern w:val="0"/>
          <w:sz w:val="24"/>
        </w:rPr>
        <w:t>报名</w:t>
      </w:r>
      <w:r>
        <w:rPr>
          <w:rFonts w:hint="eastAsia" w:ascii="宋体" w:hAnsi="宋体" w:eastAsia="宋体" w:cs="宋体"/>
          <w:b w:val="0"/>
          <w:bCs w:val="0"/>
          <w:color w:val="333333"/>
          <w:kern w:val="0"/>
          <w:sz w:val="24"/>
          <w:highlight w:val="none"/>
        </w:rPr>
        <w:t>截止时间：</w:t>
      </w:r>
      <w:r>
        <w:rPr>
          <w:rFonts w:hint="eastAsia" w:ascii="宋体" w:hAnsi="宋体" w:eastAsia="宋体" w:cs="宋体"/>
          <w:b w:val="0"/>
          <w:bCs w:val="0"/>
          <w:color w:val="333333"/>
          <w:kern w:val="0"/>
          <w:sz w:val="24"/>
          <w:highlight w:val="none"/>
          <w:lang w:val="en-US" w:eastAsia="zh-CN"/>
        </w:rPr>
        <w:t xml:space="preserve"> 2024</w:t>
      </w:r>
      <w:r>
        <w:rPr>
          <w:rFonts w:hint="eastAsia" w:ascii="宋体" w:hAnsi="宋体" w:eastAsia="宋体" w:cs="宋体"/>
          <w:b w:val="0"/>
          <w:bCs w:val="0"/>
          <w:color w:val="333333"/>
          <w:kern w:val="0"/>
          <w:sz w:val="24"/>
          <w:highlight w:val="none"/>
        </w:rPr>
        <w:t>年</w:t>
      </w:r>
      <w:r>
        <w:rPr>
          <w:rFonts w:hint="eastAsia" w:ascii="宋体" w:hAnsi="宋体" w:eastAsia="宋体" w:cs="宋体"/>
          <w:b w:val="0"/>
          <w:bCs w:val="0"/>
          <w:color w:val="333333"/>
          <w:kern w:val="0"/>
          <w:sz w:val="24"/>
          <w:highlight w:val="none"/>
          <w:lang w:val="en-US" w:eastAsia="zh-CN"/>
        </w:rPr>
        <w:t xml:space="preserve">3 </w:t>
      </w:r>
      <w:r>
        <w:rPr>
          <w:rFonts w:hint="eastAsia" w:ascii="宋体" w:hAnsi="宋体" w:eastAsia="宋体" w:cs="宋体"/>
          <w:b w:val="0"/>
          <w:bCs w:val="0"/>
          <w:color w:val="333333"/>
          <w:kern w:val="0"/>
          <w:sz w:val="24"/>
          <w:highlight w:val="none"/>
        </w:rPr>
        <w:t>月</w:t>
      </w:r>
      <w:r>
        <w:rPr>
          <w:rFonts w:hint="eastAsia" w:ascii="宋体" w:hAnsi="宋体" w:eastAsia="宋体" w:cs="宋体"/>
          <w:b w:val="0"/>
          <w:bCs w:val="0"/>
          <w:color w:val="333333"/>
          <w:kern w:val="0"/>
          <w:sz w:val="24"/>
          <w:highlight w:val="none"/>
          <w:lang w:val="en-US" w:eastAsia="zh-CN"/>
        </w:rPr>
        <w:t xml:space="preserve"> 8</w:t>
      </w:r>
      <w:r>
        <w:rPr>
          <w:rFonts w:hint="eastAsia" w:ascii="宋体" w:hAnsi="宋体" w:eastAsia="宋体" w:cs="宋体"/>
          <w:b w:val="0"/>
          <w:bCs w:val="0"/>
          <w:color w:val="333333"/>
          <w:kern w:val="0"/>
          <w:sz w:val="24"/>
          <w:highlight w:val="none"/>
        </w:rPr>
        <w:t>日下午</w:t>
      </w:r>
      <w:r>
        <w:rPr>
          <w:rFonts w:hint="eastAsia" w:ascii="宋体" w:hAnsi="宋体" w:eastAsia="宋体" w:cs="宋体"/>
          <w:b w:val="0"/>
          <w:bCs w:val="0"/>
          <w:color w:val="333333"/>
          <w:kern w:val="0"/>
          <w:sz w:val="24"/>
          <w:highlight w:val="none"/>
          <w:lang w:val="en-US" w:eastAsia="zh-CN"/>
        </w:rPr>
        <w:t>4</w:t>
      </w:r>
      <w:r>
        <w:rPr>
          <w:rFonts w:hint="eastAsia" w:ascii="宋体" w:hAnsi="宋体" w:eastAsia="宋体" w:cs="宋体"/>
          <w:b w:val="0"/>
          <w:bCs w:val="0"/>
          <w:color w:val="333333"/>
          <w:kern w:val="0"/>
          <w:sz w:val="24"/>
          <w:highlight w:val="none"/>
        </w:rPr>
        <w:t>时整前</w:t>
      </w:r>
      <w:r>
        <w:rPr>
          <w:rFonts w:hint="eastAsia" w:ascii="宋体" w:hAnsi="宋体" w:eastAsia="宋体" w:cs="宋体"/>
          <w:b w:val="0"/>
          <w:bCs w:val="0"/>
          <w:color w:val="333333"/>
          <w:kern w:val="0"/>
          <w:sz w:val="24"/>
        </w:rPr>
        <w:t>，地址：桐城市徐庄安置点三期19号楼门面房，联系电话：</w:t>
      </w:r>
      <w:r>
        <w:rPr>
          <w:rFonts w:hint="eastAsia" w:ascii="宋体" w:hAnsi="宋体" w:eastAsia="宋体" w:cs="宋体"/>
          <w:b w:val="0"/>
          <w:bCs w:val="0"/>
          <w:color w:val="333333"/>
          <w:kern w:val="0"/>
          <w:sz w:val="24"/>
          <w:lang w:val="en-US" w:eastAsia="zh-CN"/>
        </w:rPr>
        <w:t>15155660226</w:t>
      </w:r>
      <w:r>
        <w:rPr>
          <w:rFonts w:hint="eastAsia" w:ascii="宋体" w:hAnsi="宋体" w:eastAsia="宋体" w:cs="宋体"/>
          <w:b w:val="0"/>
          <w:bCs w:val="0"/>
          <w:color w:val="333333"/>
          <w:kern w:val="0"/>
          <w:sz w:val="24"/>
        </w:rPr>
        <w:t>，联系人：</w:t>
      </w:r>
      <w:r>
        <w:rPr>
          <w:rFonts w:hint="eastAsia" w:ascii="宋体" w:hAnsi="宋体" w:eastAsia="宋体" w:cs="宋体"/>
          <w:b w:val="0"/>
          <w:bCs w:val="0"/>
          <w:color w:val="333333"/>
          <w:kern w:val="0"/>
          <w:sz w:val="24"/>
          <w:lang w:val="en-US" w:eastAsia="zh-CN"/>
        </w:rPr>
        <w:t>赵工</w:t>
      </w:r>
      <w:r>
        <w:rPr>
          <w:rFonts w:hint="eastAsia" w:ascii="宋体" w:hAnsi="宋体" w:eastAsia="宋体" w:cs="宋体"/>
          <w:b w:val="0"/>
          <w:bCs w:val="0"/>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四、开标时间、地点:</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开标时</w:t>
      </w:r>
      <w:r>
        <w:rPr>
          <w:rFonts w:hint="eastAsia" w:ascii="宋体" w:hAnsi="宋体" w:eastAsia="宋体" w:cs="宋体"/>
          <w:b/>
          <w:bCs/>
          <w:color w:val="333333"/>
          <w:kern w:val="0"/>
          <w:sz w:val="24"/>
          <w:highlight w:val="none"/>
        </w:rPr>
        <w:t>间：</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3</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11</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开标地点： 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五、联系方式</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482"/>
        <w:jc w:val="left"/>
        <w:rPr>
          <w:rFonts w:hint="eastAsia" w:ascii="宋体" w:hAnsi="宋体"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朱主任</w:t>
      </w:r>
      <w:r>
        <w:rPr>
          <w:rFonts w:hint="eastAsia" w:ascii="宋体" w:hAnsi="宋体" w:eastAsia="宋体" w:cs="宋体"/>
          <w:b/>
          <w:bCs/>
          <w:color w:val="333333"/>
          <w:kern w:val="0"/>
          <w:szCs w:val="21"/>
        </w:rPr>
        <w:t>  </w: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13013173399</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招标代理机构：安徽华远工程造价事务有限公司</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地  址：桐城市徐庄安置点三期19号楼门面房</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联系人：宋 岩    联系电话：15855558547</w:t>
      </w:r>
    </w:p>
    <w:p>
      <w:pPr>
        <w:widowControl/>
        <w:shd w:val="clear" w:color="auto" w:fill="FFFFFF"/>
        <w:spacing w:line="400" w:lineRule="atLeast"/>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6023"/>
        <w:jc w:val="left"/>
        <w:rPr>
          <w:rFonts w:hint="eastAsia" w:ascii="宋体" w:hAnsi="宋体" w:eastAsia="宋体" w:cs="宋体"/>
          <w:color w:val="333333"/>
          <w:kern w:val="0"/>
          <w:sz w:val="24"/>
          <w:highlight w:val="none"/>
        </w:rPr>
      </w:pP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3</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日</w:t>
      </w:r>
    </w:p>
    <w:p>
      <w:pPr>
        <w:widowControl/>
        <w:spacing w:before="100" w:beforeAutospacing="1" w:after="100" w:afterAutospacing="1" w:line="400" w:lineRule="exact"/>
        <w:jc w:val="center"/>
        <w:rPr>
          <w:rFonts w:hint="eastAsia" w:ascii="宋体" w:hAnsi="宋体" w:eastAsia="宋体" w:cs="宋体"/>
          <w:b/>
          <w:sz w:val="36"/>
          <w:szCs w:val="36"/>
          <w:lang w:eastAsia="zh-CN"/>
        </w:rPr>
      </w:pPr>
      <w:r>
        <w:rPr>
          <w:rFonts w:hint="eastAsia" w:ascii="宋体" w:hAnsi="宋体" w:eastAsia="宋体" w:cs="宋体"/>
          <w:b/>
          <w:color w:val="000000"/>
          <w:sz w:val="32"/>
          <w:szCs w:val="32"/>
          <w:highlight w:val="none"/>
        </w:rPr>
        <w:br w:type="page"/>
      </w:r>
      <w:r>
        <w:rPr>
          <w:rFonts w:hint="eastAsia" w:ascii="宋体" w:hAnsi="宋体" w:eastAsia="宋体" w:cs="宋体"/>
          <w:b/>
          <w:sz w:val="32"/>
          <w:szCs w:val="32"/>
          <w:lang w:eastAsia="zh-CN"/>
        </w:rPr>
        <w:t>安徽省荣军康复医院手术室层流维保采购项目</w:t>
      </w:r>
    </w:p>
    <w:p>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投标须知</w:t>
      </w:r>
    </w:p>
    <w:p>
      <w:pPr>
        <w:widowControl/>
        <w:spacing w:before="100" w:beforeAutospacing="1" w:after="100" w:afterAutospacing="1" w:line="400" w:lineRule="exact"/>
        <w:ind w:firstLine="482" w:firstLineChars="200"/>
        <w:jc w:val="left"/>
        <w:rPr>
          <w:rFonts w:hint="eastAsia" w:ascii="宋体" w:hAnsi="宋体" w:eastAsia="宋体" w:cs="宋体"/>
        </w:rPr>
      </w:pPr>
      <w:r>
        <w:rPr>
          <w:rFonts w:hint="eastAsia" w:ascii="宋体" w:hAnsi="宋体" w:eastAsia="宋体" w:cs="宋体"/>
          <w:b/>
          <w:sz w:val="24"/>
        </w:rPr>
        <w:t>一、招标条件</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安徽省荣军康复医院手术室层流维保采购项目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安徽省荣军康复医院手术室层流维保采购项目</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预算3.5</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，详见采购需求</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6、资金来源：自筹资金</w:t>
      </w:r>
    </w:p>
    <w:p>
      <w:pPr>
        <w:widowControl/>
        <w:shd w:val="clear" w:color="auto" w:fill="FFFFFF"/>
        <w:spacing w:line="400" w:lineRule="atLeast"/>
        <w:ind w:firstLine="480"/>
        <w:jc w:val="left"/>
        <w:rPr>
          <w:rFonts w:hint="eastAsia" w:ascii="宋体" w:hAnsi="宋体" w:eastAsia="宋体" w:cs="宋体"/>
          <w:color w:val="333333"/>
          <w:kern w:val="0"/>
          <w:sz w:val="24"/>
          <w:highlight w:val="yellow"/>
        </w:rPr>
      </w:pPr>
      <w:r>
        <w:rPr>
          <w:rFonts w:hint="eastAsia" w:ascii="宋体" w:hAnsi="宋体" w:eastAsia="宋体" w:cs="宋体"/>
          <w:color w:val="333333"/>
          <w:kern w:val="0"/>
          <w:sz w:val="24"/>
          <w:highlight w:val="none"/>
          <w:lang w:val="en-US" w:eastAsia="zh-CN"/>
        </w:rPr>
        <w:t>7</w:t>
      </w:r>
      <w:r>
        <w:rPr>
          <w:rFonts w:hint="eastAsia" w:ascii="宋体" w:hAnsi="宋体" w:eastAsia="宋体" w:cs="宋体"/>
          <w:color w:val="333333"/>
          <w:kern w:val="0"/>
          <w:sz w:val="24"/>
          <w:highlight w:val="none"/>
        </w:rPr>
        <w:t>、</w:t>
      </w:r>
      <w:r>
        <w:rPr>
          <w:rFonts w:hint="eastAsia" w:asciiTheme="minorEastAsia" w:hAnsiTheme="minorEastAsia" w:cstheme="minorEastAsia"/>
          <w:kern w:val="0"/>
          <w:sz w:val="24"/>
        </w:rPr>
        <w:t>合同期限：</w:t>
      </w:r>
      <w:r>
        <w:rPr>
          <w:rFonts w:hint="eastAsia" w:cs="仿宋" w:asciiTheme="minorEastAsia" w:hAnsiTheme="minorEastAsia"/>
          <w:sz w:val="24"/>
        </w:rPr>
        <w:t>服务期三年，维保合同一年一签，合同期满后如采购人考评合格，双方协商同意，续签下一年度的合同，金额不变。</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pPr>
        <w:widowControl/>
        <w:shd w:val="clear" w:color="auto" w:fill="FFFFFF"/>
        <w:spacing w:line="400" w:lineRule="atLeast"/>
        <w:ind w:firstLine="480" w:firstLineChars="20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（1）供应商必须是有能力提供本项目所需货物和服务的法人或其他组织，满足《中华人民共和国政府采购法》第二十二条的全部要求，并同时符合本询价函的“商务要求”。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color w:val="auto"/>
          <w:sz w:val="24"/>
          <w:szCs w:val="24"/>
          <w:shd w:val="clear" w:color="auto" w:fill="FFFFFF"/>
        </w:rPr>
      </w:pPr>
      <w:r>
        <w:rPr>
          <w:rFonts w:hint="eastAsia" w:asciiTheme="minorEastAsia" w:hAnsiTheme="minorEastAsia" w:cstheme="minorEastAsia"/>
          <w:color w:val="auto"/>
          <w:sz w:val="24"/>
          <w:szCs w:val="24"/>
          <w:shd w:val="clear" w:color="auto" w:fill="FFFFFF"/>
          <w:lang w:eastAsia="zh-CN"/>
        </w:rPr>
        <w:t>（</w:t>
      </w:r>
      <w:r>
        <w:rPr>
          <w:rFonts w:hint="eastAsia" w:asciiTheme="minorEastAsia" w:hAnsiTheme="minorEastAsia" w:cstheme="minorEastAsia"/>
          <w:color w:val="auto"/>
          <w:sz w:val="24"/>
          <w:szCs w:val="24"/>
          <w:shd w:val="clear" w:color="auto" w:fill="FFFFFF"/>
          <w:lang w:val="en-US" w:eastAsia="zh-CN"/>
        </w:rPr>
        <w:t>2</w:t>
      </w:r>
      <w:r>
        <w:rPr>
          <w:rFonts w:hint="eastAsia" w:asciiTheme="minorEastAsia" w:hAnsiTheme="minorEastAsia" w:cstheme="minorEastAsia"/>
          <w:color w:val="auto"/>
          <w:sz w:val="24"/>
          <w:szCs w:val="24"/>
          <w:shd w:val="clear" w:color="auto" w:fill="FFFFFF"/>
          <w:lang w:eastAsia="zh-CN"/>
        </w:rPr>
        <w:t>）</w:t>
      </w:r>
      <w:r>
        <w:rPr>
          <w:rFonts w:hint="eastAsia" w:asciiTheme="minorEastAsia" w:hAnsiTheme="minorEastAsia" w:cstheme="minorEastAsia"/>
          <w:color w:val="auto"/>
          <w:sz w:val="24"/>
          <w:szCs w:val="24"/>
          <w:shd w:val="clear" w:color="auto" w:fill="FFFFFF"/>
          <w:lang w:val="en-US" w:eastAsia="zh-CN"/>
        </w:rPr>
        <w:t>投标人具有建筑机电安装工程专业</w:t>
      </w:r>
      <w:r>
        <w:rPr>
          <w:rFonts w:hint="eastAsia" w:asciiTheme="minorEastAsia" w:hAnsiTheme="minorEastAsia" w:cstheme="minorEastAsia"/>
          <w:color w:val="auto"/>
          <w:sz w:val="24"/>
          <w:szCs w:val="24"/>
          <w:shd w:val="clear" w:color="auto" w:fill="FFFFFF"/>
        </w:rPr>
        <w:t>承包三级及以上资质，</w:t>
      </w:r>
      <w:r>
        <w:rPr>
          <w:rFonts w:hint="eastAsia" w:asciiTheme="minorEastAsia" w:hAnsiTheme="minorEastAsia" w:cstheme="minorEastAsia"/>
          <w:color w:val="auto"/>
          <w:sz w:val="24"/>
          <w:szCs w:val="24"/>
          <w:shd w:val="clear" w:color="auto" w:fill="FFFFFF"/>
          <w:lang w:eastAsia="zh-CN"/>
        </w:rPr>
        <w:t>合格</w:t>
      </w:r>
      <w:r>
        <w:rPr>
          <w:rFonts w:hint="eastAsia" w:asciiTheme="minorEastAsia" w:hAnsiTheme="minorEastAsia" w:cstheme="minorEastAsia"/>
          <w:color w:val="auto"/>
          <w:sz w:val="24"/>
          <w:szCs w:val="24"/>
          <w:shd w:val="clear" w:color="auto" w:fill="FFFFFF"/>
        </w:rPr>
        <w:t xml:space="preserve">有效的安全生产许可证。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color w:val="auto"/>
          <w:sz w:val="24"/>
          <w:szCs w:val="24"/>
          <w:highlight w:val="none"/>
          <w:shd w:val="clear" w:color="auto" w:fill="FFFFFF"/>
          <w:lang w:eastAsia="zh-CN"/>
        </w:rPr>
      </w:pPr>
      <w:r>
        <w:rPr>
          <w:rFonts w:hint="eastAsia" w:asciiTheme="minorEastAsia" w:hAnsiTheme="minorEastAsia" w:cstheme="minorEastAsia"/>
          <w:color w:val="auto"/>
          <w:sz w:val="24"/>
          <w:szCs w:val="24"/>
          <w:highlight w:val="none"/>
          <w:shd w:val="clear" w:color="auto" w:fill="FFFFFF"/>
          <w:lang w:val="en-US" w:eastAsia="zh-CN"/>
        </w:rPr>
        <w:t>（3）</w:t>
      </w:r>
      <w:r>
        <w:rPr>
          <w:rFonts w:hint="eastAsia" w:asciiTheme="minorEastAsia" w:hAnsiTheme="minorEastAsia" w:cstheme="minorEastAsia"/>
          <w:color w:val="auto"/>
          <w:sz w:val="24"/>
          <w:szCs w:val="24"/>
          <w:highlight w:val="none"/>
          <w:shd w:val="clear" w:color="auto" w:fill="FFFFFF"/>
        </w:rPr>
        <w:t>投标人业绩要求：自20</w:t>
      </w:r>
      <w:r>
        <w:rPr>
          <w:rFonts w:hint="eastAsia" w:asciiTheme="minorEastAsia" w:hAnsiTheme="minorEastAsia" w:cstheme="minorEastAsia"/>
          <w:color w:val="auto"/>
          <w:sz w:val="24"/>
          <w:szCs w:val="24"/>
          <w:highlight w:val="none"/>
          <w:shd w:val="clear" w:color="auto" w:fill="FFFFFF"/>
          <w:lang w:val="en-US" w:eastAsia="zh-CN"/>
        </w:rPr>
        <w:t>20</w:t>
      </w:r>
      <w:r>
        <w:rPr>
          <w:rFonts w:hint="eastAsia" w:asciiTheme="minorEastAsia" w:hAnsiTheme="minorEastAsia" w:cstheme="minorEastAsia"/>
          <w:color w:val="auto"/>
          <w:sz w:val="24"/>
          <w:szCs w:val="24"/>
          <w:highlight w:val="none"/>
          <w:shd w:val="clear" w:color="auto" w:fill="FFFFFF"/>
        </w:rPr>
        <w:t>年1月1日以来，投标人须具备</w:t>
      </w:r>
      <w:r>
        <w:rPr>
          <w:rFonts w:hint="eastAsia" w:asciiTheme="minorEastAsia" w:hAnsiTheme="minorEastAsia" w:cstheme="minorEastAsia"/>
          <w:color w:val="auto"/>
          <w:sz w:val="24"/>
          <w:szCs w:val="24"/>
          <w:highlight w:val="none"/>
          <w:shd w:val="clear" w:color="auto" w:fill="FFFFFF"/>
          <w:lang w:val="en-US" w:eastAsia="zh-CN"/>
        </w:rPr>
        <w:t>医院</w:t>
      </w:r>
      <w:r>
        <w:rPr>
          <w:rFonts w:hint="eastAsia" w:asciiTheme="minorEastAsia" w:hAnsiTheme="minorEastAsia" w:cstheme="minorEastAsia"/>
          <w:color w:val="auto"/>
          <w:sz w:val="24"/>
          <w:szCs w:val="24"/>
          <w:highlight w:val="none"/>
          <w:shd w:val="clear" w:color="auto" w:fill="FFFFFF"/>
        </w:rPr>
        <w:t>的</w:t>
      </w:r>
      <w:r>
        <w:rPr>
          <w:rFonts w:hint="eastAsia" w:asciiTheme="minorEastAsia" w:hAnsiTheme="minorEastAsia" w:cstheme="minorEastAsia"/>
          <w:color w:val="auto"/>
          <w:sz w:val="24"/>
          <w:szCs w:val="24"/>
          <w:highlight w:val="none"/>
          <w:shd w:val="clear" w:color="auto" w:fill="FFFFFF"/>
          <w:lang w:val="en-US" w:eastAsia="zh-CN"/>
        </w:rPr>
        <w:t>空调</w:t>
      </w:r>
      <w:r>
        <w:rPr>
          <w:rFonts w:hint="eastAsia" w:asciiTheme="minorEastAsia" w:hAnsiTheme="minorEastAsia" w:cstheme="minorEastAsia"/>
          <w:color w:val="auto"/>
          <w:sz w:val="24"/>
          <w:szCs w:val="24"/>
          <w:highlight w:val="none"/>
          <w:shd w:val="clear" w:color="auto" w:fill="FFFFFF"/>
        </w:rPr>
        <w:t>维</w:t>
      </w:r>
      <w:r>
        <w:rPr>
          <w:rFonts w:hint="eastAsia" w:asciiTheme="minorEastAsia" w:hAnsiTheme="minorEastAsia" w:cstheme="minorEastAsia"/>
          <w:color w:val="auto"/>
          <w:sz w:val="24"/>
          <w:szCs w:val="24"/>
          <w:highlight w:val="none"/>
          <w:shd w:val="clear" w:color="auto" w:fill="FFFFFF"/>
          <w:lang w:val="en-US" w:eastAsia="zh-Hans"/>
        </w:rPr>
        <w:t>保</w:t>
      </w:r>
      <w:r>
        <w:rPr>
          <w:rFonts w:hint="eastAsia" w:asciiTheme="minorEastAsia" w:hAnsiTheme="minorEastAsia" w:cstheme="minorEastAsia"/>
          <w:color w:val="auto"/>
          <w:sz w:val="24"/>
          <w:szCs w:val="24"/>
          <w:highlight w:val="none"/>
          <w:shd w:val="clear" w:color="auto" w:fill="FFFFFF"/>
        </w:rPr>
        <w:t>业绩</w:t>
      </w:r>
      <w:r>
        <w:rPr>
          <w:rFonts w:hint="eastAsia" w:asciiTheme="minorEastAsia" w:hAnsiTheme="minorEastAsia" w:cstheme="minorEastAsia"/>
          <w:color w:val="auto"/>
          <w:sz w:val="24"/>
          <w:szCs w:val="24"/>
          <w:highlight w:val="none"/>
          <w:shd w:val="clear" w:color="auto" w:fill="FFFFFF"/>
          <w:lang w:eastAsia="zh-CN"/>
        </w:rPr>
        <w:t>。（</w:t>
      </w:r>
      <w:r>
        <w:rPr>
          <w:rFonts w:hint="eastAsia" w:asciiTheme="minorEastAsia" w:hAnsiTheme="minorEastAsia" w:cstheme="minorEastAsia"/>
          <w:color w:val="auto"/>
          <w:sz w:val="24"/>
          <w:szCs w:val="24"/>
          <w:highlight w:val="none"/>
          <w:shd w:val="clear" w:color="auto" w:fill="FFFFFF"/>
        </w:rPr>
        <w:t>提供</w:t>
      </w:r>
      <w:r>
        <w:rPr>
          <w:rFonts w:hint="eastAsia" w:asciiTheme="minorEastAsia" w:hAnsiTheme="minorEastAsia" w:cstheme="minorEastAsia"/>
          <w:color w:val="auto"/>
          <w:sz w:val="24"/>
          <w:szCs w:val="24"/>
          <w:highlight w:val="none"/>
          <w:shd w:val="clear" w:color="auto" w:fill="FFFFFF"/>
          <w:lang w:eastAsia="zh-CN"/>
        </w:rPr>
        <w:t>业绩</w:t>
      </w:r>
      <w:r>
        <w:rPr>
          <w:rFonts w:hint="eastAsia" w:asciiTheme="minorEastAsia" w:hAnsiTheme="minorEastAsia" w:cstheme="minorEastAsia"/>
          <w:color w:val="auto"/>
          <w:sz w:val="24"/>
          <w:szCs w:val="24"/>
          <w:highlight w:val="none"/>
          <w:shd w:val="clear" w:color="auto" w:fill="FFFFFF"/>
        </w:rPr>
        <w:t>合同复印件加盖公章</w:t>
      </w:r>
      <w:r>
        <w:rPr>
          <w:rFonts w:hint="eastAsia" w:asciiTheme="minorEastAsia" w:hAnsiTheme="minorEastAsia" w:cstheme="minorEastAsia"/>
          <w:color w:val="auto"/>
          <w:sz w:val="24"/>
          <w:szCs w:val="24"/>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color w:val="auto"/>
          <w:sz w:val="24"/>
          <w:szCs w:val="24"/>
          <w:shd w:val="clear" w:color="auto" w:fill="FFFFFF"/>
        </w:rPr>
      </w:pPr>
      <w:r>
        <w:rPr>
          <w:rFonts w:hint="eastAsia" w:asciiTheme="minorEastAsia" w:hAnsiTheme="minorEastAsia" w:cstheme="minorEastAsia"/>
          <w:color w:val="auto"/>
          <w:sz w:val="24"/>
          <w:szCs w:val="24"/>
          <w:shd w:val="clear" w:color="auto" w:fill="FFFFFF"/>
          <w:lang w:eastAsia="zh-CN"/>
        </w:rPr>
        <w:t>（</w:t>
      </w:r>
      <w:r>
        <w:rPr>
          <w:rFonts w:hint="eastAsia" w:asciiTheme="minorEastAsia" w:hAnsiTheme="minorEastAsia" w:cstheme="minorEastAsia"/>
          <w:color w:val="auto"/>
          <w:sz w:val="24"/>
          <w:szCs w:val="24"/>
          <w:shd w:val="clear" w:color="auto" w:fill="FFFFFF"/>
          <w:lang w:val="en-US" w:eastAsia="zh-CN"/>
        </w:rPr>
        <w:t>4</w:t>
      </w:r>
      <w:r>
        <w:rPr>
          <w:rFonts w:hint="eastAsia" w:asciiTheme="minorEastAsia" w:hAnsiTheme="minorEastAsia" w:cstheme="minorEastAsia"/>
          <w:color w:val="auto"/>
          <w:sz w:val="24"/>
          <w:szCs w:val="24"/>
          <w:shd w:val="clear" w:color="auto" w:fill="FFFFFF"/>
          <w:lang w:eastAsia="zh-CN"/>
        </w:rPr>
        <w:t>）</w:t>
      </w:r>
      <w:r>
        <w:rPr>
          <w:rFonts w:hint="eastAsia" w:asciiTheme="minorEastAsia" w:hAnsiTheme="minorEastAsia" w:cstheme="minorEastAsia"/>
          <w:color w:val="auto"/>
          <w:sz w:val="24"/>
          <w:szCs w:val="24"/>
          <w:shd w:val="clear" w:color="auto" w:fill="FFFFFF"/>
        </w:rPr>
        <w:t xml:space="preserve"> 投标人信用要求：至投标截止时间为止，投标人（不包含其不具有独立法人资格的分支机构）不得存在以下情形之一：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color w:val="auto"/>
          <w:sz w:val="24"/>
          <w:szCs w:val="24"/>
          <w:shd w:val="clear" w:color="auto" w:fill="FFFFFF"/>
        </w:rPr>
      </w:pPr>
      <w:r>
        <w:rPr>
          <w:rFonts w:hint="eastAsia" w:asciiTheme="minorEastAsia" w:hAnsiTheme="minorEastAsia" w:cstheme="minorEastAsia"/>
          <w:color w:val="auto"/>
          <w:sz w:val="24"/>
          <w:szCs w:val="24"/>
          <w:shd w:val="clear" w:color="auto" w:fill="FFFFFF"/>
          <w:lang w:val="en-US" w:eastAsia="zh-CN"/>
        </w:rPr>
        <w:t>1）</w:t>
      </w:r>
      <w:r>
        <w:rPr>
          <w:rFonts w:hint="eastAsia" w:asciiTheme="minorEastAsia" w:hAnsiTheme="minorEastAsia" w:cstheme="minorEastAsia"/>
          <w:color w:val="auto"/>
          <w:sz w:val="24"/>
          <w:szCs w:val="24"/>
          <w:shd w:val="clear" w:color="auto" w:fill="FFFFFF"/>
        </w:rPr>
        <w:t xml:space="preserve">被列入人民法院“失信被执行人”名单的（查询网址“中国执行信息公开网”http://zxgk.court.gov.cn/）；【提供网站截图】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cstheme="minorEastAsia"/>
          <w:color w:val="auto"/>
          <w:sz w:val="24"/>
          <w:szCs w:val="24"/>
          <w:shd w:val="clear" w:color="auto" w:fill="FFFFFF"/>
        </w:rPr>
        <w:t xml:space="preserve">2）被列入国家市场监督管理总局“经营异常名录”或“严重违法失信企业名单”的查询网址“国家企业信用信息公示系统”http://www.gsxt.gov.cn/index.html）；【提供网站截图】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eastAsiaTheme="minorEastAsia"/>
          <w:lang w:val="en-US" w:eastAsia="zh-CN"/>
        </w:rPr>
      </w:pPr>
      <w:r>
        <w:rPr>
          <w:rFonts w:hint="eastAsia" w:asciiTheme="minorEastAsia" w:hAnsiTheme="minorEastAsia" w:cstheme="minorEastAsia"/>
          <w:color w:val="auto"/>
          <w:sz w:val="24"/>
          <w:szCs w:val="24"/>
          <w:shd w:val="clear" w:color="auto" w:fill="FFFFFF"/>
        </w:rPr>
        <w:t xml:space="preserve">3）被国家税务总局列入“重大税收违法案件当事人名单”的（查询网址“国家税务总局”http://hd.chinatax.gov.cn/nszx/InitMajor.html）；【提供网站截图】 </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w:t>
      </w:r>
    </w:p>
    <w:p>
      <w:pPr>
        <w:widowControl/>
        <w:shd w:val="clear" w:color="auto" w:fill="FFFFFF"/>
        <w:spacing w:line="560" w:lineRule="atLeast"/>
        <w:ind w:firstLine="480"/>
        <w:jc w:val="left"/>
        <w:rPr>
          <w:rFonts w:hint="eastAsia" w:ascii="宋体" w:hAnsi="宋体" w:eastAsia="宋体" w:cs="宋体"/>
          <w:b/>
          <w:bCs/>
          <w:color w:val="333333"/>
          <w:kern w:val="0"/>
          <w:sz w:val="24"/>
          <w:highlight w:val="none"/>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3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11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rPr>
        <w:t>时</w:t>
      </w:r>
      <w:r>
        <w:rPr>
          <w:rFonts w:hint="eastAsia" w:ascii="宋体" w:hAnsi="宋体" w:eastAsia="宋体" w:cs="宋体"/>
          <w:b/>
          <w:bCs/>
          <w:color w:val="333333"/>
          <w:kern w:val="0"/>
          <w:sz w:val="24"/>
          <w:lang w:val="en-US" w:eastAsia="zh-CN"/>
        </w:rPr>
        <w:t xml:space="preserve"> 00 </w:t>
      </w:r>
      <w:r>
        <w:rPr>
          <w:rFonts w:hint="eastAsia" w:ascii="宋体" w:hAnsi="宋体" w:eastAsia="宋体" w:cs="宋体"/>
          <w:b/>
          <w:bCs/>
          <w:color w:val="333333"/>
          <w:kern w:val="0"/>
          <w:sz w:val="24"/>
        </w:rPr>
        <w:t>分开标</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2、投标文件的袋装要求</w:t>
      </w:r>
    </w:p>
    <w:p>
      <w:pPr>
        <w:widowControl/>
        <w:shd w:val="clear" w:color="auto" w:fill="FFFFFF"/>
        <w:spacing w:line="560" w:lineRule="atLeast"/>
        <w:ind w:firstLine="480"/>
        <w:jc w:val="left"/>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宋体" w:hAnsi="宋体" w:eastAsia="宋体" w:cs="宋体"/>
          <w:b/>
          <w:bCs/>
          <w:color w:val="333333"/>
          <w:kern w:val="0"/>
          <w:sz w:val="24"/>
          <w:lang w:eastAsia="zh-CN"/>
        </w:rPr>
        <w:t>。</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2.2所有投标文件的密封袋的封口处应加盖投标人印章。</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2.3投标文件密封袋上均应注明下列识别标志:</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名称：</w:t>
      </w:r>
    </w:p>
    <w:p>
      <w:pPr>
        <w:widowControl/>
        <w:shd w:val="clear" w:color="auto" w:fill="FFFFFF"/>
        <w:spacing w:line="56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项目</w:t>
      </w:r>
      <w:r>
        <w:rPr>
          <w:rFonts w:hint="eastAsia" w:ascii="宋体" w:hAnsi="宋体" w:eastAsia="宋体" w:cs="宋体"/>
          <w:b/>
          <w:bCs/>
          <w:color w:val="333333"/>
          <w:kern w:val="0"/>
          <w:sz w:val="24"/>
        </w:rPr>
        <w:t>名称：</w:t>
      </w:r>
      <w:r>
        <w:rPr>
          <w:rFonts w:hint="eastAsia" w:ascii="宋体" w:hAnsi="宋体" w:eastAsia="宋体" w:cs="宋体"/>
          <w:b/>
          <w:bCs/>
          <w:color w:val="333333"/>
          <w:kern w:val="0"/>
          <w:sz w:val="24"/>
          <w:lang w:val="en-US" w:eastAsia="zh-CN"/>
        </w:rPr>
        <w:t xml:space="preserve"> </w:t>
      </w:r>
    </w:p>
    <w:p>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分开标</w:t>
      </w:r>
      <w:r>
        <w:rPr>
          <w:rFonts w:hint="eastAsia" w:ascii="宋体" w:hAnsi="宋体" w:eastAsia="宋体" w:cs="宋体"/>
          <w:b/>
          <w:bCs/>
          <w:color w:val="333333"/>
          <w:kern w:val="0"/>
          <w:sz w:val="24"/>
        </w:rPr>
        <w:t>，此时间以前不得开封。</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3、投标文件提交的截止时间</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3.1投标文件的截止时间</w:t>
      </w:r>
      <w:r>
        <w:rPr>
          <w:rFonts w:hint="eastAsia" w:ascii="宋体" w:hAnsi="宋体" w:eastAsia="宋体" w:cs="宋体"/>
          <w:color w:val="333333"/>
          <w:kern w:val="0"/>
          <w:sz w:val="24"/>
          <w:highlight w:val="none"/>
        </w:rPr>
        <w:t>：</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3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11</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分前</w:t>
      </w:r>
    </w:p>
    <w:p>
      <w:pPr>
        <w:widowControl/>
        <w:shd w:val="clear" w:color="auto" w:fill="FFFFFF"/>
        <w:spacing w:line="400" w:lineRule="atLeast"/>
        <w:ind w:firstLine="482"/>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3.2</w:t>
      </w:r>
      <w:r>
        <w:rPr>
          <w:rFonts w:hint="eastAsia" w:ascii="宋体" w:hAnsi="宋体" w:eastAsia="宋体" w:cs="宋体"/>
          <w:color w:val="333333"/>
          <w:kern w:val="0"/>
          <w:sz w:val="24"/>
        </w:rPr>
        <w:t>投标文件提交地点：</w:t>
      </w:r>
      <w:r>
        <w:rPr>
          <w:rFonts w:hint="eastAsia" w:ascii="宋体" w:hAnsi="宋体" w:eastAsia="宋体" w:cs="宋体"/>
          <w:b/>
          <w:bCs/>
          <w:color w:val="333333"/>
          <w:kern w:val="0"/>
          <w:sz w:val="24"/>
        </w:rPr>
        <w:t>安徽华远工程造价事务有限公司</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w:t>
      </w:r>
      <w:r>
        <w:rPr>
          <w:rFonts w:hint="eastAsia" w:ascii="宋体" w:hAnsi="宋体" w:eastAsia="宋体" w:cs="宋体"/>
          <w:color w:val="333333"/>
          <w:kern w:val="0"/>
          <w:sz w:val="24"/>
          <w:lang w:val="en-US" w:eastAsia="zh-CN"/>
        </w:rPr>
        <w:t>.3</w:t>
      </w:r>
      <w:r>
        <w:rPr>
          <w:rFonts w:hint="eastAsia" w:ascii="宋体" w:hAnsi="宋体" w:eastAsia="宋体" w:cs="宋体"/>
          <w:color w:val="333333"/>
          <w:kern w:val="0"/>
          <w:sz w:val="24"/>
        </w:rPr>
        <w:t>到投标截止时间止，</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收到的投标文件份数少于3份的，</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将依法重新组织招标。</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五、开标</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1、开标时，投标人法定代表人或授权委托人必须到现场参加开标会议。</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2、开标程序</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2.1开标由招标代理机构主持；</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2.2公布在投标截止时间前递交投标文件投标人名称；</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2.3由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代表检查投标文件的密封情况；若投标文件密封不完好或未加盖投标人和法定代表人印章，则视为无效投标文件；</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2.4按投标文件递交先后的时间开标。</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2.5由工作人员当众拆除投标文件“资格审查部分”的密封将“资格审查部分”送评委室评审。经评审委员会评审合格的投标单位方可进行商务部分的评审。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2.6 由工作人员当众拆除经评审合格投标单位投标文件商务部分的密封，宣读投标人名称、投标报价及其他主要内容后，送评标委员会进行评审。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2.7</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对开标过程进行记录，并存档备查。</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2.8投标人对资格审查部分评审结果有异议的，应现场及时提出，商务标一经开启，现场将不接受投标人对资格审查部分异议。</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六、评标办法</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1、评标委员会</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1.1评标委员会由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依法组建，负责评标活动。</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2、评标办法（</w:t>
      </w:r>
      <w:r>
        <w:rPr>
          <w:rFonts w:hint="eastAsia" w:ascii="宋体" w:hAnsi="宋体" w:eastAsia="宋体" w:cs="宋体"/>
          <w:color w:val="333333"/>
          <w:kern w:val="0"/>
          <w:sz w:val="24"/>
          <w:lang w:val="en-US" w:eastAsia="zh-CN"/>
        </w:rPr>
        <w:t>符合性</w:t>
      </w:r>
      <w:r>
        <w:rPr>
          <w:rFonts w:hint="eastAsia" w:ascii="宋体" w:hAnsi="宋体" w:eastAsia="宋体" w:cs="宋体"/>
          <w:color w:val="333333"/>
          <w:kern w:val="0"/>
          <w:sz w:val="24"/>
        </w:rPr>
        <w:t>最低价法）</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2.1评“资格审查部分”</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资格审查部分评审表</w:t>
      </w:r>
    </w:p>
    <w:tbl>
      <w:tblPr>
        <w:tblStyle w:val="7"/>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tblPrEx>
          <w:shd w:val="clear" w:color="auto" w:fill="FFFFFF"/>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备注</w:t>
            </w:r>
          </w:p>
        </w:tc>
      </w:tr>
      <w:tr>
        <w:tblPrEx>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3、采购清单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bookmarkStart w:id="0" w:name="_GoBack"/>
            <w:bookmarkEnd w:id="0"/>
          </w:p>
        </w:tc>
      </w:tr>
    </w:tbl>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2.2 商务标部分评审</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对通过资格审查部分的投标人按照以下方法对商务部分进行评审：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w:t>
      </w:r>
      <w:r>
        <w:rPr>
          <w:rFonts w:hint="eastAsia" w:ascii="宋体" w:hAnsi="宋体" w:eastAsia="宋体" w:cs="宋体"/>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b/>
          <w:color w:val="333333"/>
          <w:kern w:val="0"/>
          <w:sz w:val="24"/>
          <w:u w:val="single"/>
        </w:rPr>
        <w:t>所有符合性投标报价中最低的报价为</w:t>
      </w:r>
      <w:r>
        <w:rPr>
          <w:rFonts w:hint="eastAsia" w:ascii="宋体" w:hAnsi="宋体" w:eastAsia="宋体" w:cs="宋体"/>
          <w:b/>
          <w:color w:val="333333"/>
          <w:kern w:val="0"/>
          <w:sz w:val="24"/>
          <w:u w:val="single"/>
          <w:lang w:val="en-US" w:eastAsia="zh-CN"/>
        </w:rPr>
        <w:t>成交</w:t>
      </w:r>
      <w:r>
        <w:rPr>
          <w:rFonts w:hint="eastAsia" w:ascii="宋体" w:hAnsi="宋体" w:eastAsia="宋体" w:cs="宋体"/>
          <w:b/>
          <w:color w:val="333333"/>
          <w:kern w:val="0"/>
          <w:sz w:val="24"/>
          <w:u w:val="single"/>
        </w:rPr>
        <w:t>金额；</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（3）若两家及以上的投标单位报价相同且为</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价时，则采用现场抽签方式确定</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（4）合同价：</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人的投标报价；</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（5）</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日内与</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签订合同。</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（6）出现下列情况将取消</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资格</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①如发现有</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人（不论是否为预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人）通过弄虚作假等行为骗取资格审查通过的，将取消其</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人资格，并按相关法律法规进行处罚。同时，对该项目符合资格要求的</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的商务报价部分进行重新计算后确定预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②</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法定代表人或授权委托人未到现场参加开标会议。</w:t>
      </w:r>
    </w:p>
    <w:p>
      <w:pPr>
        <w:widowControl/>
        <w:shd w:val="clear" w:color="auto" w:fill="FFFFFF"/>
        <w:spacing w:line="560" w:lineRule="atLeast"/>
        <w:jc w:val="left"/>
        <w:rPr>
          <w:rFonts w:hint="eastAsia" w:ascii="宋体" w:hAnsi="宋体" w:eastAsia="宋体" w:cs="宋体"/>
          <w:color w:val="333333"/>
          <w:kern w:val="0"/>
          <w:sz w:val="24"/>
        </w:rPr>
      </w:pPr>
      <w:r>
        <w:rPr>
          <w:rFonts w:hint="eastAsia" w:ascii="宋体" w:hAnsi="宋体" w:eastAsia="宋体" w:cs="宋体"/>
          <w:color w:val="333333"/>
          <w:kern w:val="0"/>
          <w:sz w:val="24"/>
        </w:rPr>
        <w:t>七、</w:t>
      </w:r>
      <w:r>
        <w:rPr>
          <w:rFonts w:hint="eastAsia" w:ascii="宋体" w:hAnsi="宋体" w:eastAsia="宋体" w:cs="宋体"/>
          <w:b/>
          <w:bCs/>
          <w:color w:val="333333"/>
          <w:kern w:val="0"/>
          <w:sz w:val="24"/>
        </w:rPr>
        <w:t>服务要求</w:t>
      </w:r>
    </w:p>
    <w:p>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）签订</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合同后，对无法按</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协议供货的</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，取消3年内在我院投标资格并上报</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公共资源交易监督管理</w:t>
      </w:r>
      <w:r>
        <w:rPr>
          <w:rFonts w:hint="eastAsia" w:ascii="宋体" w:hAnsi="宋体" w:eastAsia="宋体" w:cs="宋体"/>
          <w:color w:val="000000"/>
          <w:sz w:val="24"/>
          <w:lang w:val="en-US" w:eastAsia="zh-CN"/>
        </w:rPr>
        <w:t>部门</w:t>
      </w:r>
      <w:r>
        <w:rPr>
          <w:rFonts w:hint="eastAsia" w:ascii="宋体" w:hAnsi="宋体" w:eastAsia="宋体" w:cs="宋体"/>
          <w:color w:val="000000"/>
          <w:sz w:val="24"/>
        </w:rPr>
        <w:t>，给</w:t>
      </w:r>
      <w:r>
        <w:rPr>
          <w:rFonts w:hint="eastAsia" w:ascii="宋体" w:hAnsi="宋体" w:eastAsia="宋体" w:cs="宋体"/>
          <w:color w:val="000000"/>
          <w:sz w:val="24"/>
          <w:lang w:val="en-US" w:eastAsia="zh-CN"/>
        </w:rPr>
        <w:t>予</w:t>
      </w:r>
      <w:r>
        <w:rPr>
          <w:rFonts w:hint="eastAsia" w:ascii="宋体" w:hAnsi="宋体" w:eastAsia="宋体" w:cs="宋体"/>
          <w:color w:val="000000"/>
          <w:sz w:val="24"/>
        </w:rPr>
        <w:t>相关处理；</w:t>
      </w:r>
    </w:p>
    <w:p>
      <w:pPr>
        <w:widowControl/>
        <w:adjustRightInd w:val="0"/>
        <w:snapToGrid w:val="0"/>
        <w:spacing w:line="560" w:lineRule="exact"/>
        <w:ind w:firstLine="480" w:firstLineChars="200"/>
        <w:jc w:val="left"/>
        <w:rPr>
          <w:rFonts w:hint="eastAsia" w:ascii="宋体" w:hAnsi="宋体" w:eastAsia="宋体" w:cs="宋体"/>
          <w:sz w:val="32"/>
          <w:szCs w:val="32"/>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单位供货时，应随货配发送货清单，送货清单应有以下内容：产品名称、规格型号、单位、数量、供货价、金额、生产批号、有效期、产地、注册证号等，并盖供货单位红章。</w:t>
      </w:r>
    </w:p>
    <w:p>
      <w:pPr>
        <w:widowControl/>
        <w:adjustRightInd w:val="0"/>
        <w:snapToGrid w:val="0"/>
        <w:spacing w:line="560" w:lineRule="exact"/>
        <w:ind w:firstLine="48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）中标人在项目实施过程中，若有违反上述（1）-（</w:t>
      </w:r>
      <w:r>
        <w:rPr>
          <w:rFonts w:hint="eastAsia" w:ascii="宋体" w:hAnsi="宋体" w:eastAsia="宋体" w:cs="宋体"/>
          <w:color w:val="000000"/>
          <w:sz w:val="24"/>
          <w:lang w:val="en-US" w:eastAsia="zh-CN"/>
        </w:rPr>
        <w:t>3</w:t>
      </w:r>
      <w:r>
        <w:rPr>
          <w:rFonts w:hint="eastAsia" w:ascii="宋体" w:hAnsi="宋体" w:eastAsia="宋体" w:cs="宋体"/>
          <w:color w:val="000000"/>
          <w:sz w:val="24"/>
        </w:rPr>
        <w:t>）规定的，保留追究其相关法律责任的权利。</w:t>
      </w:r>
    </w:p>
    <w:p>
      <w:pPr>
        <w:widowControl/>
        <w:shd w:val="clear" w:color="auto" w:fill="FFFFFF"/>
        <w:spacing w:line="560" w:lineRule="atLeast"/>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八、其他：</w:t>
      </w:r>
    </w:p>
    <w:p>
      <w:pPr>
        <w:widowControl/>
        <w:shd w:val="clear" w:color="auto" w:fill="FFFFFF"/>
        <w:spacing w:line="56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r>
        <w:rPr>
          <w:rFonts w:hint="eastAsia" w:ascii="宋体" w:hAnsi="宋体" w:eastAsia="宋体" w:cs="宋体"/>
          <w:color w:val="333333"/>
          <w:kern w:val="0"/>
          <w:sz w:val="24"/>
        </w:rPr>
        <w:t>、本项目</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代理服务费由中标单位支付，</w:t>
      </w:r>
      <w:r>
        <w:rPr>
          <w:rFonts w:hint="eastAsia" w:ascii="宋体" w:hAnsi="宋体" w:eastAsia="宋体" w:cs="宋体"/>
          <w:color w:val="333333"/>
          <w:kern w:val="0"/>
          <w:sz w:val="24"/>
          <w:lang w:val="en-US" w:eastAsia="zh-CN"/>
        </w:rPr>
        <w:t>招标代理费为总成交金额的1.5%，代理费不足一千元按一千元收费。</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公示后3日内至代理机构处缴纳</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代理服务费并领取</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通知书。</w:t>
      </w:r>
    </w:p>
    <w:p>
      <w:pPr>
        <w:widowControl/>
        <w:shd w:val="clear" w:color="auto" w:fill="FFFFFF"/>
        <w:spacing w:line="560" w:lineRule="atLeast"/>
        <w:ind w:firstLine="480"/>
        <w:jc w:val="left"/>
        <w:rPr>
          <w:rFonts w:hint="eastAsia" w:ascii="宋体" w:hAnsi="宋体" w:eastAsia="宋体" w:cs="宋体"/>
          <w:color w:val="333333"/>
          <w:kern w:val="0"/>
          <w:sz w:val="24"/>
        </w:rPr>
      </w:pPr>
    </w:p>
    <w:p>
      <w:pPr>
        <w:widowControl/>
        <w:adjustRightInd w:val="0"/>
        <w:snapToGrid w:val="0"/>
        <w:spacing w:line="560" w:lineRule="exact"/>
        <w:jc w:val="left"/>
        <w:rPr>
          <w:rFonts w:hint="eastAsia" w:ascii="宋体" w:hAnsi="宋体" w:eastAsia="宋体" w:cs="宋体"/>
          <w:color w:val="000000"/>
          <w:sz w:val="24"/>
        </w:rPr>
      </w:pPr>
    </w:p>
    <w:p>
      <w:pPr>
        <w:spacing w:line="360" w:lineRule="auto"/>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p>
    <w:p>
      <w:pPr>
        <w:pStyle w:val="2"/>
        <w:rPr>
          <w:rFonts w:hint="eastAsia" w:ascii="宋体" w:hAnsi="宋体" w:eastAsia="宋体" w:cs="宋体"/>
          <w:b/>
          <w:bCs/>
          <w:color w:val="000000"/>
          <w:sz w:val="24"/>
          <w:szCs w:val="24"/>
          <w:lang w:val="en-US" w:eastAsia="zh-CN"/>
        </w:rPr>
      </w:pPr>
    </w:p>
    <w:p>
      <w:pPr>
        <w:rPr>
          <w:rFonts w:hint="eastAsia"/>
          <w:lang w:val="en-US" w:eastAsia="zh-CN"/>
        </w:rPr>
      </w:pPr>
    </w:p>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32"/>
          <w:szCs w:val="32"/>
          <w:lang w:val="en-US" w:eastAsia="zh-CN"/>
        </w:rPr>
        <w:t>采购需求及技术要求</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一、维保区域范围</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4</w:t>
      </w:r>
      <w:r>
        <w:rPr>
          <w:rFonts w:hint="eastAsia" w:ascii="宋体" w:hAnsi="宋体" w:eastAsia="宋体" w:cs="宋体"/>
          <w:sz w:val="24"/>
          <w:szCs w:val="24"/>
        </w:rPr>
        <w:t>间层流手术室</w:t>
      </w:r>
      <w:r>
        <w:rPr>
          <w:rFonts w:hint="eastAsia" w:ascii="宋体" w:hAnsi="宋体" w:eastAsia="宋体" w:cs="宋体"/>
          <w:sz w:val="24"/>
          <w:szCs w:val="24"/>
          <w:lang w:eastAsia="zh-CN"/>
        </w:rPr>
        <w:t>、</w:t>
      </w:r>
      <w:r>
        <w:rPr>
          <w:rFonts w:hint="eastAsia" w:ascii="宋体" w:hAnsi="宋体" w:eastAsia="宋体" w:cs="宋体"/>
          <w:sz w:val="24"/>
          <w:szCs w:val="24"/>
        </w:rPr>
        <w:t>洁净走廊</w:t>
      </w:r>
      <w:r>
        <w:rPr>
          <w:rFonts w:hint="eastAsia" w:ascii="宋体" w:hAnsi="宋体" w:eastAsia="宋体" w:cs="宋体"/>
          <w:sz w:val="24"/>
          <w:szCs w:val="24"/>
          <w:lang w:eastAsia="zh-CN"/>
        </w:rPr>
        <w:t>、</w:t>
      </w:r>
      <w:r>
        <w:rPr>
          <w:rFonts w:hint="eastAsia" w:ascii="宋体" w:hAnsi="宋体" w:eastAsia="宋体" w:cs="宋体"/>
          <w:sz w:val="24"/>
          <w:szCs w:val="24"/>
        </w:rPr>
        <w:t>及</w:t>
      </w:r>
      <w:r>
        <w:rPr>
          <w:rFonts w:hint="eastAsia" w:ascii="宋体" w:hAnsi="宋体" w:eastAsia="宋体" w:cs="宋体"/>
          <w:sz w:val="24"/>
          <w:szCs w:val="24"/>
          <w:lang w:eastAsia="zh-CN"/>
        </w:rPr>
        <w:t>供应室</w:t>
      </w:r>
      <w:r>
        <w:rPr>
          <w:rFonts w:hint="eastAsia" w:ascii="宋体" w:hAnsi="宋体" w:eastAsia="宋体" w:cs="宋体"/>
          <w:sz w:val="24"/>
          <w:szCs w:val="24"/>
        </w:rPr>
        <w:t>洁净区域</w:t>
      </w:r>
      <w:r>
        <w:rPr>
          <w:rFonts w:hint="eastAsia" w:ascii="宋体" w:hAnsi="宋体" w:eastAsia="宋体" w:cs="宋体"/>
          <w:sz w:val="24"/>
          <w:szCs w:val="24"/>
          <w:lang w:eastAsia="zh-CN"/>
        </w:rPr>
        <w:t>、</w:t>
      </w:r>
      <w:r>
        <w:rPr>
          <w:rFonts w:hint="eastAsia" w:ascii="宋体" w:hAnsi="宋体" w:eastAsia="宋体" w:cs="宋体"/>
          <w:sz w:val="24"/>
          <w:szCs w:val="24"/>
        </w:rPr>
        <w:t>设备层。</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二、维保设备设施范围</w:t>
      </w:r>
    </w:p>
    <w:p>
      <w:pPr>
        <w:spacing w:line="360" w:lineRule="auto"/>
        <w:rPr>
          <w:rFonts w:hint="eastAsia" w:ascii="宋体" w:hAnsi="宋体" w:eastAsia="宋体" w:cs="宋体"/>
          <w:sz w:val="24"/>
          <w:szCs w:val="24"/>
        </w:rPr>
      </w:pPr>
      <w:r>
        <w:rPr>
          <w:rFonts w:hint="eastAsia" w:ascii="宋体" w:hAnsi="宋体" w:eastAsia="宋体" w:cs="宋体"/>
          <w:sz w:val="24"/>
          <w:szCs w:val="24"/>
        </w:rPr>
        <w:t>（1）净化空调系统：净化机组；新风机组；热泵模块机机组；机组相关所有附属设备、管道、风道等。</w:t>
      </w:r>
    </w:p>
    <w:p>
      <w:pPr>
        <w:spacing w:line="360" w:lineRule="auto"/>
        <w:rPr>
          <w:rFonts w:hint="eastAsia" w:ascii="宋体" w:hAnsi="宋体" w:eastAsia="宋体" w:cs="宋体"/>
          <w:sz w:val="24"/>
          <w:szCs w:val="24"/>
        </w:rPr>
      </w:pPr>
      <w:r>
        <w:rPr>
          <w:rFonts w:hint="eastAsia" w:ascii="宋体" w:hAnsi="宋体" w:eastAsia="宋体" w:cs="宋体"/>
          <w:sz w:val="24"/>
          <w:szCs w:val="24"/>
        </w:rPr>
        <w:t>（2）手术部净化气密灯带、线路。</w:t>
      </w:r>
    </w:p>
    <w:p>
      <w:pPr>
        <w:spacing w:line="360" w:lineRule="auto"/>
        <w:rPr>
          <w:rFonts w:hint="eastAsia" w:ascii="宋体" w:hAnsi="宋体" w:eastAsia="宋体" w:cs="宋体"/>
          <w:sz w:val="24"/>
          <w:szCs w:val="24"/>
        </w:rPr>
      </w:pPr>
      <w:r>
        <w:rPr>
          <w:rFonts w:hint="eastAsia" w:ascii="宋体" w:hAnsi="宋体" w:eastAsia="宋体" w:cs="宋体"/>
          <w:sz w:val="24"/>
          <w:szCs w:val="24"/>
        </w:rPr>
        <w:t>（3）医用感应电动气密门及控制系统。</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三、执行标准、维修服务内容及要求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(一)执行标准：按照《医院洁净手术部建筑技术规范》（GB50333-2013）及《医院空气净化管理规范》（WS/T368-2012）执行。（上述规范如有最新标准，按最新标准为准）。</w:t>
      </w:r>
    </w:p>
    <w:p>
      <w:pPr>
        <w:spacing w:line="360" w:lineRule="auto"/>
        <w:rPr>
          <w:rFonts w:hint="eastAsia" w:ascii="宋体" w:hAnsi="宋体" w:eastAsia="宋体" w:cs="宋体"/>
          <w:sz w:val="24"/>
          <w:szCs w:val="24"/>
          <w:shd w:val="clear" w:color="FFFFFF" w:fill="D9D9D9"/>
        </w:rPr>
      </w:pPr>
      <w:r>
        <w:rPr>
          <w:rFonts w:hint="eastAsia" w:ascii="宋体" w:hAnsi="宋体" w:eastAsia="宋体" w:cs="宋体"/>
          <w:sz w:val="24"/>
          <w:szCs w:val="24"/>
        </w:rPr>
        <w:t>（二）维保内容及要求：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1、对新风机组、净化机组及附属进行检查、清洗、保温、调整和维修；对机组控制系统进行检查、调整和维修。</w:t>
      </w:r>
    </w:p>
    <w:p>
      <w:pPr>
        <w:spacing w:line="360" w:lineRule="auto"/>
        <w:rPr>
          <w:rFonts w:hint="eastAsia" w:ascii="宋体" w:hAnsi="宋体" w:eastAsia="宋体" w:cs="宋体"/>
          <w:sz w:val="24"/>
          <w:szCs w:val="24"/>
        </w:rPr>
      </w:pPr>
      <w:r>
        <w:rPr>
          <w:rFonts w:hint="eastAsia" w:ascii="宋体" w:hAnsi="宋体" w:eastAsia="宋体" w:cs="宋体"/>
          <w:sz w:val="24"/>
          <w:szCs w:val="24"/>
        </w:rPr>
        <w:t>2、对水循环系统、补水系统、水泵及其控制系统、加湿器及附属、电子水处理器进行检查、清洗、保温、调整和维修。</w:t>
      </w:r>
    </w:p>
    <w:p>
      <w:pPr>
        <w:spacing w:line="360" w:lineRule="auto"/>
        <w:rPr>
          <w:rFonts w:hint="eastAsia" w:ascii="宋体" w:hAnsi="宋体" w:eastAsia="宋体" w:cs="宋体"/>
          <w:sz w:val="24"/>
          <w:szCs w:val="24"/>
        </w:rPr>
      </w:pPr>
      <w:r>
        <w:rPr>
          <w:rFonts w:hint="eastAsia" w:ascii="宋体" w:hAnsi="宋体" w:eastAsia="宋体" w:cs="宋体"/>
          <w:sz w:val="24"/>
          <w:szCs w:val="24"/>
        </w:rPr>
        <w:t>3、对热泵模块机机组及附属检查、调整、维修。</w:t>
      </w:r>
    </w:p>
    <w:p>
      <w:pPr>
        <w:spacing w:line="360" w:lineRule="auto"/>
        <w:rPr>
          <w:rFonts w:hint="eastAsia" w:ascii="宋体" w:hAnsi="宋体" w:eastAsia="宋体" w:cs="宋体"/>
          <w:sz w:val="24"/>
          <w:szCs w:val="24"/>
        </w:rPr>
      </w:pPr>
      <w:r>
        <w:rPr>
          <w:rFonts w:hint="eastAsia" w:ascii="宋体" w:hAnsi="宋体" w:eastAsia="宋体" w:cs="宋体"/>
          <w:sz w:val="24"/>
          <w:szCs w:val="24"/>
        </w:rPr>
        <w:t>4、对净化区域灯带、线路进行检查、维修，保证照度、线路正常，气密灯带密封良好。</w:t>
      </w:r>
    </w:p>
    <w:p>
      <w:pPr>
        <w:spacing w:line="360" w:lineRule="auto"/>
        <w:rPr>
          <w:rFonts w:hint="eastAsia" w:ascii="宋体" w:hAnsi="宋体" w:eastAsia="宋体" w:cs="宋体"/>
          <w:sz w:val="24"/>
          <w:szCs w:val="24"/>
        </w:rPr>
      </w:pPr>
      <w:r>
        <w:rPr>
          <w:rFonts w:hint="eastAsia" w:ascii="宋体" w:hAnsi="宋体" w:eastAsia="宋体" w:cs="宋体"/>
          <w:sz w:val="24"/>
          <w:szCs w:val="24"/>
        </w:rPr>
        <w:t>5、对医用感应电动气密门的感应、电控、机械装置等检查、调整、维修，要求感应正常、控制正确、运行无异响、密闭良好。</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每次到甲方进行维修、定期维保必须对回风口、新风口、排风口、各风口过滤网、各风口格栅、高效送风面罩以及其它维保范围内的事项进行一次全面检查、清洗、维保，发现异常及时维修、更换。</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、至少每个月对设备设施进行全面的维护保养一次，保证设备工作在最安全、最节能状态。</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、每三个月尾联合</w:t>
      </w:r>
      <w:r>
        <w:rPr>
          <w:rFonts w:hint="eastAsia" w:ascii="宋体" w:hAnsi="宋体" w:eastAsia="宋体" w:cs="宋体"/>
          <w:sz w:val="24"/>
          <w:szCs w:val="24"/>
          <w:lang w:eastAsia="zh-CN"/>
        </w:rPr>
        <w:t>院</w:t>
      </w:r>
      <w:r>
        <w:rPr>
          <w:rFonts w:hint="eastAsia" w:ascii="宋体" w:hAnsi="宋体" w:eastAsia="宋体" w:cs="宋体"/>
          <w:sz w:val="24"/>
          <w:szCs w:val="24"/>
        </w:rPr>
        <w:t>方对洁净手术部净化指标按照《医院洁净手术部建筑技术规范》（GB50333-2013）对洁净空间的新风量、换气次数、温度、湿度、</w:t>
      </w:r>
      <w:r>
        <w:rPr>
          <w:rFonts w:hint="eastAsia" w:ascii="宋体" w:hAnsi="宋体" w:eastAsia="宋体" w:cs="宋体"/>
          <w:sz w:val="24"/>
          <w:szCs w:val="24"/>
          <w:u w:val="none" w:color="080000"/>
        </w:rPr>
        <w:t>压差、照度、尘埃粒子数</w:t>
      </w:r>
      <w:r>
        <w:rPr>
          <w:rFonts w:hint="eastAsia" w:ascii="宋体" w:hAnsi="宋体" w:eastAsia="宋体" w:cs="宋体"/>
          <w:sz w:val="24"/>
          <w:szCs w:val="24"/>
        </w:rPr>
        <w:t>、送风量、噪声等项目进行调试、检测，确保符合要求，并出具自检报告，如有异常及时处理。</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、每年春秋季适时对机组循环水管道、补水系统清洗、消毒一次。</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、每年春秋季适时对送风机、风机电机、水泵电机以及其它传动装置的机械部分（如：轴承）检查、加油至少一次。</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、因配件及其它原因造成设备不能及时修复的，必须采取有效应急措施先期处理。</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、针对运行情况还要做好如下服务，如强化保养、增加保养频次、安全保障需求、驻场作业服务、增加检测内容和频次等。</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、保证空调净化设备及附属设施正常、安全运行未尽内容的检查、清洗、调整和维修。</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、保证净化空气质量达标未尽内容的检查、清洗、调整和维修。</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、派遣专业技术人员进行维保，提供全天候24小时服务热线（包括公休日、节假日），接到报修电话后在</w:t>
      </w:r>
      <w:r>
        <w:rPr>
          <w:rFonts w:hint="eastAsia" w:ascii="宋体" w:hAnsi="宋体" w:eastAsia="宋体" w:cs="宋体"/>
          <w:sz w:val="24"/>
          <w:szCs w:val="24"/>
          <w:lang w:val="en-US" w:eastAsia="zh-CN"/>
        </w:rPr>
        <w:t>4</w:t>
      </w:r>
      <w:r>
        <w:rPr>
          <w:rFonts w:hint="eastAsia" w:ascii="宋体" w:hAnsi="宋体" w:eastAsia="宋体" w:cs="宋体"/>
          <w:sz w:val="24"/>
          <w:szCs w:val="24"/>
        </w:rPr>
        <w:t>小时内到达故障现场排除故障。</w:t>
      </w:r>
    </w:p>
    <w:p>
      <w:pPr>
        <w:pStyle w:val="2"/>
        <w:rPr>
          <w:rFonts w:hint="default"/>
          <w:lang w:val="en-US" w:eastAsia="zh-CN"/>
        </w:rPr>
      </w:pPr>
    </w:p>
    <w:p>
      <w:pPr>
        <w:spacing w:line="360" w:lineRule="auto"/>
        <w:ind w:firstLine="480" w:firstLineChars="200"/>
        <w:rPr>
          <w:rFonts w:hint="eastAsia" w:ascii="宋体" w:hAnsi="宋体" w:eastAsia="宋体" w:cs="宋体"/>
          <w:bCs/>
          <w:sz w:val="24"/>
          <w:szCs w:val="24"/>
        </w:rPr>
      </w:pPr>
    </w:p>
    <w:p>
      <w:pPr>
        <w:widowControl/>
        <w:adjustRightInd w:val="0"/>
        <w:snapToGrid w:val="0"/>
        <w:spacing w:line="560" w:lineRule="exact"/>
        <w:ind w:firstLine="482" w:firstLineChars="200"/>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注：以上参数属实质性要求投标方必须满足或者优于，不满足作废标处理、虚假响应废标处理。</w:t>
      </w: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pStyle w:val="2"/>
        <w:rPr>
          <w:rFonts w:hint="eastAsia" w:ascii="宋体" w:hAnsi="宋体" w:eastAsia="宋体" w:cs="宋体"/>
          <w:b/>
          <w:bCs/>
          <w:color w:val="333333"/>
          <w:kern w:val="0"/>
          <w:sz w:val="48"/>
          <w:szCs w:val="48"/>
        </w:rPr>
      </w:pPr>
    </w:p>
    <w:p>
      <w:pPr>
        <w:rPr>
          <w:rFonts w:hint="eastAsia" w:ascii="宋体" w:hAnsi="宋体" w:eastAsia="宋体" w:cs="宋体"/>
          <w:b/>
          <w:bCs/>
          <w:color w:val="333333"/>
          <w:kern w:val="0"/>
          <w:sz w:val="48"/>
          <w:szCs w:val="48"/>
        </w:rPr>
      </w:pPr>
    </w:p>
    <w:p>
      <w:pPr>
        <w:pStyle w:val="2"/>
        <w:rPr>
          <w:rFonts w:hint="eastAsia" w:ascii="宋体" w:hAnsi="宋体" w:eastAsia="宋体" w:cs="宋体"/>
          <w:b/>
          <w:bCs/>
          <w:color w:val="333333"/>
          <w:kern w:val="0"/>
          <w:sz w:val="48"/>
          <w:szCs w:val="48"/>
        </w:rPr>
      </w:pPr>
    </w:p>
    <w:p>
      <w:pPr>
        <w:rPr>
          <w:rFonts w:hint="eastAsia"/>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sz w:val="32"/>
          <w:szCs w:val="40"/>
        </w:rPr>
        <w:t>资格审查部分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pPr>
        <w:widowControl/>
        <w:adjustRightInd w:val="0"/>
        <w:snapToGrid w:val="0"/>
        <w:spacing w:line="560" w:lineRule="exact"/>
        <w:jc w:val="left"/>
        <w:rPr>
          <w:rFonts w:hint="eastAsia" w:ascii="宋体" w:hAnsi="宋体" w:eastAsia="宋体" w:cs="宋体"/>
          <w:sz w:val="36"/>
          <w:szCs w:val="44"/>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20"/>
          <w:szCs w:val="22"/>
        </w:rPr>
      </w:pPr>
    </w:p>
    <w:p>
      <w:pPr>
        <w:widowControl/>
        <w:adjustRightInd w:val="0"/>
        <w:snapToGrid w:val="0"/>
        <w:spacing w:line="560" w:lineRule="exact"/>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目  录</w:t>
      </w:r>
    </w:p>
    <w:p>
      <w:pPr>
        <w:widowControl/>
        <w:adjustRightInd w:val="0"/>
        <w:snapToGrid w:val="0"/>
        <w:spacing w:line="560" w:lineRule="exact"/>
        <w:jc w:val="center"/>
        <w:rPr>
          <w:rFonts w:hint="eastAsia" w:ascii="宋体" w:hAnsi="宋体" w:eastAsia="宋体" w:cs="宋体"/>
          <w:b/>
          <w:bCs/>
          <w:sz w:val="44"/>
          <w:szCs w:val="52"/>
          <w:lang w:val="en-US" w:eastAsia="zh-CN"/>
        </w:rPr>
      </w:pPr>
    </w:p>
    <w:p>
      <w:pPr>
        <w:widowControl/>
        <w:adjustRightInd w:val="0"/>
        <w:snapToGrid w:val="0"/>
        <w:spacing w:line="560" w:lineRule="exact"/>
        <w:jc w:val="center"/>
        <w:rPr>
          <w:rFonts w:hint="eastAsia" w:ascii="宋体" w:hAnsi="宋体" w:eastAsia="宋体" w:cs="宋体"/>
          <w:b/>
          <w:bCs/>
          <w:sz w:val="40"/>
          <w:szCs w:val="48"/>
          <w:lang w:val="en-US" w:eastAsia="zh-CN"/>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1、诚信投标承诺书</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2、资格证明文件，其中包括以下内容：</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（4）投标响应表（依据附件：采购</w:t>
      </w:r>
      <w:r>
        <w:rPr>
          <w:rFonts w:hint="eastAsia" w:ascii="宋体" w:hAnsi="宋体" w:eastAsia="宋体" w:cs="宋体"/>
          <w:sz w:val="32"/>
          <w:szCs w:val="40"/>
          <w:lang w:eastAsia="zh-CN"/>
        </w:rPr>
        <w:t>需求及</w:t>
      </w:r>
      <w:r>
        <w:rPr>
          <w:rFonts w:hint="eastAsia" w:ascii="宋体" w:hAnsi="宋体" w:eastAsia="宋体" w:cs="宋体"/>
          <w:sz w:val="32"/>
          <w:szCs w:val="40"/>
        </w:rPr>
        <w:t>技术要求格式自拟）</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pPr>
        <w:widowControl/>
        <w:adjustRightInd w:val="0"/>
        <w:snapToGrid w:val="0"/>
        <w:spacing w:line="560" w:lineRule="exact"/>
        <w:jc w:val="left"/>
        <w:rPr>
          <w:rFonts w:hint="eastAsia" w:ascii="宋体" w:hAnsi="宋体" w:eastAsia="宋体" w:cs="宋体"/>
          <w:sz w:val="44"/>
          <w:szCs w:val="52"/>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both"/>
        <w:rPr>
          <w:rFonts w:hint="eastAsia" w:ascii="宋体" w:hAnsi="宋体" w:eastAsia="宋体" w:cs="宋体"/>
          <w:b/>
          <w:bCs/>
          <w:sz w:val="32"/>
          <w:szCs w:val="40"/>
        </w:rPr>
      </w:pPr>
    </w:p>
    <w:p>
      <w:pPr>
        <w:widowControl/>
        <w:numPr>
          <w:ilvl w:val="0"/>
          <w:numId w:val="1"/>
        </w:numPr>
        <w:adjustRightInd w:val="0"/>
        <w:snapToGrid w:val="0"/>
        <w:spacing w:line="560" w:lineRule="exact"/>
        <w:jc w:val="center"/>
        <w:rPr>
          <w:rFonts w:hint="eastAsia" w:ascii="宋体" w:hAnsi="宋体" w:eastAsia="宋体" w:cs="宋体"/>
          <w:b/>
          <w:bCs/>
          <w:sz w:val="32"/>
          <w:szCs w:val="40"/>
        </w:rPr>
      </w:pPr>
      <w:r>
        <w:rPr>
          <w:rFonts w:hint="eastAsia" w:ascii="宋体" w:hAnsi="宋体" w:eastAsia="宋体" w:cs="宋体"/>
          <w:b/>
          <w:bCs/>
          <w:sz w:val="32"/>
          <w:szCs w:val="40"/>
        </w:rPr>
        <w:t>诚信投标承诺书</w:t>
      </w:r>
    </w:p>
    <w:p>
      <w:pPr>
        <w:widowControl/>
        <w:numPr>
          <w:ilvl w:val="0"/>
          <w:numId w:val="0"/>
        </w:numPr>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本人以企业法定代表人的身份郑重承诺：</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一、将遵循公开、公正和诚实信用的原则自愿参加项目的投标。</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二、所提供的一切材料都是真实、有效、合法的。</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三、不出借、转让资质证书，不让他人挂靠投标，不以他人名义投标或者以其他方式弄虚作假，骗取中标。</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四、不与其他投标人相互串通投标报价，不排挤其他投标人的公平竞争、损害招标单位的合法权益。</w:t>
      </w:r>
    </w:p>
    <w:p>
      <w:pPr>
        <w:widowControl/>
        <w:adjustRightInd w:val="0"/>
        <w:snapToGrid w:val="0"/>
        <w:spacing w:line="560" w:lineRule="exact"/>
        <w:ind w:firstLine="240" w:firstLineChars="100"/>
        <w:jc w:val="left"/>
        <w:rPr>
          <w:rFonts w:hint="eastAsia" w:ascii="宋体" w:hAnsi="宋体" w:eastAsia="宋体" w:cs="宋体"/>
          <w:sz w:val="24"/>
          <w:szCs w:val="32"/>
        </w:rPr>
      </w:pPr>
      <w:r>
        <w:rPr>
          <w:rFonts w:hint="eastAsia" w:ascii="宋体" w:hAnsi="宋体" w:eastAsia="宋体" w:cs="宋体"/>
          <w:sz w:val="24"/>
          <w:szCs w:val="32"/>
        </w:rPr>
        <w:t>五、不与招标单位或其他投标人串通投标，损害国家利益、社会公共利益或者他人的合法权益。</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六、严格遵守开标现场纪律，服从监管人员管理。</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七、保证中标后不转包，若有合法分包征得招标单位同意。</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八、保证中标之后，按照投标文件承诺提供货物、服务及派驻人员。</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九、保证企业及所属相关人员在本次投标中无行贿等犯罪行为。</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十、评标过程中涉及到评审的资料，我公司录入的信息真实，无编造虚假信息。一旦发现弄虚作假将按有关法律法规接受处理。</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十二、我方保证对本次招标活动有任何疑问或投诉，都依法在规定的时间内提出。否则，不针对本次招标活动提出任何质疑或投诉。</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以上内容我已仔细阅读，本公司若有违反承诺内容的行为，自愿承担招标文件确定的责任和法律责任并接受相关行政部门给予的处理和处罚。给招标单位造成损失的，依法承担赔偿责任。</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投标人：（盖章）</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法定代表人或授权委托人：（签字或盖章）</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40"/>
          <w:szCs w:val="48"/>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6"/>
          <w:szCs w:val="44"/>
        </w:rPr>
        <w:t>2</w:t>
      </w:r>
      <w:r>
        <w:rPr>
          <w:rFonts w:hint="eastAsia" w:ascii="宋体" w:hAnsi="宋体" w:eastAsia="宋体" w:cs="宋体"/>
          <w:sz w:val="32"/>
          <w:szCs w:val="40"/>
        </w:rPr>
        <w:t>、资格证明文件</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（4）投标响应表（依据附件：采购</w:t>
      </w:r>
      <w:r>
        <w:rPr>
          <w:rFonts w:hint="eastAsia" w:ascii="宋体" w:hAnsi="宋体" w:eastAsia="宋体" w:cs="宋体"/>
          <w:sz w:val="32"/>
          <w:szCs w:val="40"/>
          <w:lang w:eastAsia="zh-CN"/>
        </w:rPr>
        <w:t>需求及</w:t>
      </w:r>
      <w:r>
        <w:rPr>
          <w:rFonts w:hint="eastAsia" w:ascii="宋体" w:hAnsi="宋体" w:eastAsia="宋体" w:cs="宋体"/>
          <w:sz w:val="32"/>
          <w:szCs w:val="40"/>
        </w:rPr>
        <w:t>技术要求格式自拟）</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法定代表人身份证明书</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投标人名称：</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单位性质：</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地址：</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成立时间：      年   月   日</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经营期限：</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姓名：      性别：    年龄：     职务：</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系（投标人名称）的法定代表人。</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特此证明。</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日期：年月　日</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附：法定代表人身份证复印件</w:t>
      </w:r>
      <w:r>
        <w:rPr>
          <w:rFonts w:hint="eastAsia" w:ascii="宋体" w:hAnsi="宋体" w:eastAsia="宋体" w:cs="宋体"/>
          <w:sz w:val="28"/>
          <w:szCs w:val="36"/>
        </w:rPr>
        <w:br w:type="page"/>
      </w:r>
      <w:r>
        <w:rPr>
          <w:rFonts w:hint="eastAsia" w:ascii="宋体" w:hAnsi="宋体" w:eastAsia="宋体" w:cs="宋体"/>
          <w:sz w:val="28"/>
          <w:szCs w:val="36"/>
        </w:rPr>
        <w:t>法定代表人授权委托书</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ind w:firstLine="560" w:firstLineChars="200"/>
        <w:jc w:val="left"/>
        <w:rPr>
          <w:rFonts w:hint="eastAsia" w:ascii="宋体" w:hAnsi="宋体" w:eastAsia="宋体" w:cs="宋体"/>
          <w:sz w:val="28"/>
          <w:szCs w:val="36"/>
        </w:rPr>
      </w:pPr>
      <w:r>
        <w:rPr>
          <w:rFonts w:hint="eastAsia" w:ascii="宋体" w:hAnsi="宋体" w:eastAsia="宋体" w:cs="宋体"/>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委托期限：。</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授权委托人无转委托权，特此委托。</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授权委托人：（签字）      性别：年龄：_______</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身份证号码：职务：</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法定代表人：（签字或盖章）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授权委托日期：       年    月    日</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附：委托代理人身份证复印件</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注：若法定代表人开标现场参与投标则不需此件。</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val="0"/>
          <w:bCs w:val="0"/>
          <w:color w:val="333333"/>
          <w:kern w:val="0"/>
          <w:sz w:val="32"/>
          <w:szCs w:val="32"/>
        </w:rPr>
      </w:pPr>
      <w:r>
        <w:rPr>
          <w:rFonts w:hint="eastAsia" w:ascii="宋体" w:hAnsi="宋体" w:eastAsia="宋体" w:cs="宋体"/>
          <w:b w:val="0"/>
          <w:bCs w:val="0"/>
          <w:color w:val="333333"/>
          <w:kern w:val="0"/>
          <w:sz w:val="32"/>
          <w:szCs w:val="32"/>
        </w:rPr>
        <w:t>商务部分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pPr>
        <w:widowControl/>
        <w:adjustRightInd w:val="0"/>
        <w:snapToGrid w:val="0"/>
        <w:spacing w:line="560" w:lineRule="exact"/>
        <w:jc w:val="left"/>
        <w:rPr>
          <w:rFonts w:hint="eastAsia" w:ascii="宋体" w:hAnsi="宋体" w:eastAsia="宋体" w:cs="宋体"/>
          <w:sz w:val="20"/>
          <w:szCs w:val="22"/>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1、投标函</w:t>
      </w:r>
    </w:p>
    <w:p>
      <w:pPr>
        <w:widowControl/>
        <w:adjustRightInd w:val="0"/>
        <w:snapToGrid w:val="0"/>
        <w:spacing w:line="560" w:lineRule="exact"/>
        <w:jc w:val="left"/>
        <w:rPr>
          <w:rFonts w:hint="eastAsia" w:ascii="宋体" w:hAnsi="宋体" w:eastAsia="宋体" w:cs="宋体"/>
          <w:sz w:val="28"/>
          <w:szCs w:val="36"/>
          <w:lang w:eastAsia="zh-CN"/>
        </w:rPr>
      </w:pPr>
      <w:r>
        <w:rPr>
          <w:rFonts w:hint="eastAsia" w:ascii="宋体" w:hAnsi="宋体" w:eastAsia="宋体" w:cs="宋体"/>
          <w:sz w:val="28"/>
          <w:szCs w:val="36"/>
        </w:rPr>
        <w:t>2、报价表</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格式自拟</w:t>
      </w:r>
      <w:r>
        <w:rPr>
          <w:rFonts w:hint="eastAsia" w:ascii="宋体" w:hAnsi="宋体" w:eastAsia="宋体" w:cs="宋体"/>
          <w:sz w:val="28"/>
          <w:szCs w:val="36"/>
          <w:lang w:eastAsia="zh-CN"/>
        </w:rPr>
        <w:t>）</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3、分项报价明细表（格式自拟）</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b/>
          <w:bCs/>
          <w:sz w:val="28"/>
          <w:szCs w:val="36"/>
        </w:rPr>
      </w:pPr>
      <w:r>
        <w:rPr>
          <w:rFonts w:hint="eastAsia" w:ascii="宋体" w:hAnsi="宋体" w:eastAsia="宋体" w:cs="宋体"/>
          <w:b/>
          <w:bCs/>
          <w:sz w:val="28"/>
          <w:szCs w:val="36"/>
        </w:rPr>
        <w:t>1、投标函</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致：（采购人名称）</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1、根据贵方招标公告，我方决定参加贵方组织的项目的招标采购活动。我方授权(姓名和职务)代表我方（投标人的名称）全权处理本项目投标的有关事宜。</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2、我方愿意按照招标文件约定的各项要求，向采购人提供所需的货物与服务，投标报价为人民币（大写）</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（小写）</w:t>
      </w:r>
      <w:r>
        <w:rPr>
          <w:rFonts w:hint="eastAsia" w:ascii="宋体" w:hAnsi="宋体" w:eastAsia="宋体" w:cs="宋体"/>
          <w:sz w:val="24"/>
          <w:szCs w:val="32"/>
          <w:u w:val="single"/>
        </w:rPr>
        <w:t>　　　　　　</w:t>
      </w:r>
      <w:r>
        <w:rPr>
          <w:rFonts w:hint="eastAsia" w:ascii="宋体" w:hAnsi="宋体" w:eastAsia="宋体" w:cs="宋体"/>
          <w:sz w:val="24"/>
          <w:szCs w:val="32"/>
        </w:rPr>
        <w:t>元。</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3、一旦我方中标，我方将严格履行合同约定的责任和义务，保证于合同签字生效后天内完成。</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、我方保证按照本项目招标文件要求提交投标文件。</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、我方愿意提供贵方可能另外要求的、与投标有关的文件资料，并保证我方已提供和将要提供的文件是真实的、准确的。</w:t>
      </w:r>
    </w:p>
    <w:p>
      <w:pPr>
        <w:widowControl/>
        <w:adjustRightInd w:val="0"/>
        <w:snapToGrid w:val="0"/>
        <w:spacing w:line="560" w:lineRule="exact"/>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lang w:val="en-US" w:eastAsia="zh-CN"/>
        </w:rPr>
        <w:t>6</w:t>
      </w:r>
      <w:r>
        <w:rPr>
          <w:rFonts w:hint="eastAsia" w:ascii="宋体" w:hAnsi="宋体" w:eastAsia="宋体" w:cs="宋体"/>
          <w:sz w:val="24"/>
          <w:szCs w:val="32"/>
        </w:rPr>
        <w:t>、我方完全理解贵方不一定将合同授予最低报价的投标人</w:t>
      </w:r>
      <w:r>
        <w:rPr>
          <w:rFonts w:hint="eastAsia" w:ascii="宋体" w:hAnsi="宋体" w:eastAsia="宋体" w:cs="宋体"/>
          <w:sz w:val="24"/>
          <w:szCs w:val="32"/>
          <w:lang w:eastAsia="zh-CN"/>
        </w:rPr>
        <w:t>。</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 xml:space="preserve">投标人：（盖章） </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单位地址：</w:t>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                        （签字或盖章）</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pPr>
        <w:widowControl/>
        <w:adjustRightInd w:val="0"/>
        <w:snapToGrid w:val="0"/>
        <w:spacing w:line="560" w:lineRule="exact"/>
        <w:jc w:val="left"/>
        <w:rPr>
          <w:rFonts w:hint="eastAsia"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A5007"/>
    <w:multiLevelType w:val="singleLevel"/>
    <w:tmpl w:val="D7BA5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ZTg4N2UzODc4NDQ4YzMzNTMzMmE0N2IxZTgyMTcifQ=="/>
  </w:docVars>
  <w:rsids>
    <w:rsidRoot w:val="24155E0C"/>
    <w:rsid w:val="000158DC"/>
    <w:rsid w:val="000A6E72"/>
    <w:rsid w:val="000F00AB"/>
    <w:rsid w:val="0012080E"/>
    <w:rsid w:val="00137BE4"/>
    <w:rsid w:val="002704D3"/>
    <w:rsid w:val="00277F6E"/>
    <w:rsid w:val="003D3E36"/>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C122FF"/>
    <w:rsid w:val="00C818A3"/>
    <w:rsid w:val="00CA4E0A"/>
    <w:rsid w:val="00CB3A18"/>
    <w:rsid w:val="00CE7B1E"/>
    <w:rsid w:val="00D046B3"/>
    <w:rsid w:val="00D20C63"/>
    <w:rsid w:val="00E86129"/>
    <w:rsid w:val="00E91E15"/>
    <w:rsid w:val="00ED308A"/>
    <w:rsid w:val="00F55A4B"/>
    <w:rsid w:val="00FC60C8"/>
    <w:rsid w:val="00FD7790"/>
    <w:rsid w:val="01493B71"/>
    <w:rsid w:val="016D161E"/>
    <w:rsid w:val="01F83535"/>
    <w:rsid w:val="022A09C0"/>
    <w:rsid w:val="025717B0"/>
    <w:rsid w:val="026446EB"/>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9976DD7"/>
    <w:rsid w:val="0A6317B9"/>
    <w:rsid w:val="0B0271C5"/>
    <w:rsid w:val="0B826D7F"/>
    <w:rsid w:val="0B8D0492"/>
    <w:rsid w:val="0BC36C8A"/>
    <w:rsid w:val="0C54177C"/>
    <w:rsid w:val="0D507696"/>
    <w:rsid w:val="0DE77310"/>
    <w:rsid w:val="0F512B0C"/>
    <w:rsid w:val="0F52725D"/>
    <w:rsid w:val="0FFC3E38"/>
    <w:rsid w:val="1217350F"/>
    <w:rsid w:val="124807FA"/>
    <w:rsid w:val="129C107A"/>
    <w:rsid w:val="13CF7B1F"/>
    <w:rsid w:val="14362694"/>
    <w:rsid w:val="143F5C79"/>
    <w:rsid w:val="145345E9"/>
    <w:rsid w:val="14637F5C"/>
    <w:rsid w:val="15646587"/>
    <w:rsid w:val="168D7F63"/>
    <w:rsid w:val="17C53068"/>
    <w:rsid w:val="18B15456"/>
    <w:rsid w:val="1A157BCF"/>
    <w:rsid w:val="1A235DAD"/>
    <w:rsid w:val="1B2153F0"/>
    <w:rsid w:val="1C530D0D"/>
    <w:rsid w:val="1CC55B7B"/>
    <w:rsid w:val="1CE41F0B"/>
    <w:rsid w:val="1D2D219D"/>
    <w:rsid w:val="1DE16241"/>
    <w:rsid w:val="1ED97E27"/>
    <w:rsid w:val="1EDF54A9"/>
    <w:rsid w:val="1EE02B0D"/>
    <w:rsid w:val="20090DF4"/>
    <w:rsid w:val="20405A5F"/>
    <w:rsid w:val="21333B8D"/>
    <w:rsid w:val="21AE37A9"/>
    <w:rsid w:val="22357707"/>
    <w:rsid w:val="22360C0D"/>
    <w:rsid w:val="228B083D"/>
    <w:rsid w:val="23685946"/>
    <w:rsid w:val="24155E0C"/>
    <w:rsid w:val="24413C0E"/>
    <w:rsid w:val="246E13E8"/>
    <w:rsid w:val="25A3448C"/>
    <w:rsid w:val="25AD16E0"/>
    <w:rsid w:val="260C627E"/>
    <w:rsid w:val="2682003C"/>
    <w:rsid w:val="26D134D1"/>
    <w:rsid w:val="26DB1884"/>
    <w:rsid w:val="26DD07D6"/>
    <w:rsid w:val="27151F74"/>
    <w:rsid w:val="27180802"/>
    <w:rsid w:val="272072A8"/>
    <w:rsid w:val="274F4FE5"/>
    <w:rsid w:val="27784ADD"/>
    <w:rsid w:val="28081460"/>
    <w:rsid w:val="28476EC3"/>
    <w:rsid w:val="284A6896"/>
    <w:rsid w:val="28604171"/>
    <w:rsid w:val="286D2254"/>
    <w:rsid w:val="28821CF2"/>
    <w:rsid w:val="29995DFC"/>
    <w:rsid w:val="29D07A70"/>
    <w:rsid w:val="2A6428AE"/>
    <w:rsid w:val="2A9036A3"/>
    <w:rsid w:val="2ACD69DA"/>
    <w:rsid w:val="2AD91FA9"/>
    <w:rsid w:val="2BA53830"/>
    <w:rsid w:val="2BED58C1"/>
    <w:rsid w:val="2C005349"/>
    <w:rsid w:val="2C1F6A8C"/>
    <w:rsid w:val="2C4D5684"/>
    <w:rsid w:val="2C6C09D7"/>
    <w:rsid w:val="2CF735AD"/>
    <w:rsid w:val="2DDE03C8"/>
    <w:rsid w:val="2E023E30"/>
    <w:rsid w:val="2E2E79A8"/>
    <w:rsid w:val="2EDD071E"/>
    <w:rsid w:val="2FA71332"/>
    <w:rsid w:val="2FE75C28"/>
    <w:rsid w:val="2FF749D5"/>
    <w:rsid w:val="304E5EAD"/>
    <w:rsid w:val="31DB5204"/>
    <w:rsid w:val="328A521B"/>
    <w:rsid w:val="33543E33"/>
    <w:rsid w:val="33D178E7"/>
    <w:rsid w:val="33E91C53"/>
    <w:rsid w:val="33EE0C32"/>
    <w:rsid w:val="34FA1A7A"/>
    <w:rsid w:val="3520418A"/>
    <w:rsid w:val="352C0DDD"/>
    <w:rsid w:val="353D2CCE"/>
    <w:rsid w:val="370A63D6"/>
    <w:rsid w:val="377F01C5"/>
    <w:rsid w:val="38637244"/>
    <w:rsid w:val="38E47F71"/>
    <w:rsid w:val="39F24230"/>
    <w:rsid w:val="3A05420D"/>
    <w:rsid w:val="3A4A76D9"/>
    <w:rsid w:val="3A845141"/>
    <w:rsid w:val="3A9E3C3C"/>
    <w:rsid w:val="3BA577BF"/>
    <w:rsid w:val="3CC47739"/>
    <w:rsid w:val="3DBA33A8"/>
    <w:rsid w:val="3DBA42A1"/>
    <w:rsid w:val="3E1D47EA"/>
    <w:rsid w:val="3EE123E6"/>
    <w:rsid w:val="3EE14176"/>
    <w:rsid w:val="3F2D0AD7"/>
    <w:rsid w:val="3F7B42EF"/>
    <w:rsid w:val="3FB70500"/>
    <w:rsid w:val="3FD44316"/>
    <w:rsid w:val="3FE1257F"/>
    <w:rsid w:val="40F34D54"/>
    <w:rsid w:val="41015205"/>
    <w:rsid w:val="41514A16"/>
    <w:rsid w:val="416C41BF"/>
    <w:rsid w:val="419B35D9"/>
    <w:rsid w:val="41AB7A74"/>
    <w:rsid w:val="41F01202"/>
    <w:rsid w:val="4226431B"/>
    <w:rsid w:val="42277902"/>
    <w:rsid w:val="42730664"/>
    <w:rsid w:val="435F491C"/>
    <w:rsid w:val="445F7E2F"/>
    <w:rsid w:val="448318D0"/>
    <w:rsid w:val="44B51C53"/>
    <w:rsid w:val="44C94716"/>
    <w:rsid w:val="45B551E4"/>
    <w:rsid w:val="45F346C1"/>
    <w:rsid w:val="464C73D9"/>
    <w:rsid w:val="465E363B"/>
    <w:rsid w:val="47541888"/>
    <w:rsid w:val="47E830A7"/>
    <w:rsid w:val="48026CA8"/>
    <w:rsid w:val="48164D46"/>
    <w:rsid w:val="488C266E"/>
    <w:rsid w:val="49080B6F"/>
    <w:rsid w:val="49D00F6E"/>
    <w:rsid w:val="4A5B5424"/>
    <w:rsid w:val="4A697731"/>
    <w:rsid w:val="4ABF3D7C"/>
    <w:rsid w:val="4AD03292"/>
    <w:rsid w:val="4BE41645"/>
    <w:rsid w:val="4BEB201A"/>
    <w:rsid w:val="4D3B360A"/>
    <w:rsid w:val="4D535627"/>
    <w:rsid w:val="4D722D18"/>
    <w:rsid w:val="4E650821"/>
    <w:rsid w:val="4F062BBB"/>
    <w:rsid w:val="4FE9509E"/>
    <w:rsid w:val="50EB6040"/>
    <w:rsid w:val="513D5491"/>
    <w:rsid w:val="528C6B3B"/>
    <w:rsid w:val="53BC2575"/>
    <w:rsid w:val="540507F7"/>
    <w:rsid w:val="540D385F"/>
    <w:rsid w:val="54BC383A"/>
    <w:rsid w:val="55EF767E"/>
    <w:rsid w:val="560207B0"/>
    <w:rsid w:val="560A063F"/>
    <w:rsid w:val="562C3840"/>
    <w:rsid w:val="567A0A2B"/>
    <w:rsid w:val="583D4421"/>
    <w:rsid w:val="58B46AA0"/>
    <w:rsid w:val="58BA47A2"/>
    <w:rsid w:val="59FB756C"/>
    <w:rsid w:val="5A4A0B39"/>
    <w:rsid w:val="5BFB0D13"/>
    <w:rsid w:val="5C4302A3"/>
    <w:rsid w:val="5DAF6EE3"/>
    <w:rsid w:val="5E171CA9"/>
    <w:rsid w:val="5E475193"/>
    <w:rsid w:val="5E6110A7"/>
    <w:rsid w:val="5F41439B"/>
    <w:rsid w:val="5FE61D0B"/>
    <w:rsid w:val="608F40C3"/>
    <w:rsid w:val="6141234F"/>
    <w:rsid w:val="61A47284"/>
    <w:rsid w:val="624044B0"/>
    <w:rsid w:val="62C61E12"/>
    <w:rsid w:val="62EF0189"/>
    <w:rsid w:val="63012EA7"/>
    <w:rsid w:val="63E56F08"/>
    <w:rsid w:val="641A5E70"/>
    <w:rsid w:val="642A16DC"/>
    <w:rsid w:val="646E458C"/>
    <w:rsid w:val="66224058"/>
    <w:rsid w:val="663C6F88"/>
    <w:rsid w:val="66502052"/>
    <w:rsid w:val="673F17B5"/>
    <w:rsid w:val="67650C26"/>
    <w:rsid w:val="676F16F8"/>
    <w:rsid w:val="68081A33"/>
    <w:rsid w:val="68EE0BD3"/>
    <w:rsid w:val="69E31F9D"/>
    <w:rsid w:val="6A4846A4"/>
    <w:rsid w:val="6ADE7171"/>
    <w:rsid w:val="6B764F54"/>
    <w:rsid w:val="6B9335E3"/>
    <w:rsid w:val="6B9E5119"/>
    <w:rsid w:val="6BB107A8"/>
    <w:rsid w:val="6C32651A"/>
    <w:rsid w:val="6C6D6A08"/>
    <w:rsid w:val="6C9C1DF4"/>
    <w:rsid w:val="6DAB3E7E"/>
    <w:rsid w:val="6DD938B5"/>
    <w:rsid w:val="6E330FC6"/>
    <w:rsid w:val="6F097AD7"/>
    <w:rsid w:val="6F36522A"/>
    <w:rsid w:val="6FE52A30"/>
    <w:rsid w:val="701C09E6"/>
    <w:rsid w:val="70CB7BE8"/>
    <w:rsid w:val="710419C4"/>
    <w:rsid w:val="710B054D"/>
    <w:rsid w:val="714809EA"/>
    <w:rsid w:val="721C34F3"/>
    <w:rsid w:val="72EE36E7"/>
    <w:rsid w:val="733C5FFB"/>
    <w:rsid w:val="742A74BB"/>
    <w:rsid w:val="745B75B2"/>
    <w:rsid w:val="746B60E0"/>
    <w:rsid w:val="74FE35BE"/>
    <w:rsid w:val="75704E18"/>
    <w:rsid w:val="759F58F0"/>
    <w:rsid w:val="766B1A19"/>
    <w:rsid w:val="769109A0"/>
    <w:rsid w:val="76A55881"/>
    <w:rsid w:val="76DD079D"/>
    <w:rsid w:val="78342BF6"/>
    <w:rsid w:val="784D1858"/>
    <w:rsid w:val="78B52724"/>
    <w:rsid w:val="79842F7E"/>
    <w:rsid w:val="7995054A"/>
    <w:rsid w:val="7A5655C0"/>
    <w:rsid w:val="7A972DD4"/>
    <w:rsid w:val="7ABB548B"/>
    <w:rsid w:val="7B5B44A4"/>
    <w:rsid w:val="7BBC0205"/>
    <w:rsid w:val="7D870A35"/>
    <w:rsid w:val="7DDA4A2B"/>
    <w:rsid w:val="7E8D3316"/>
    <w:rsid w:val="7EF64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eastAsia="宋体" w:cs="Times New Roman"/>
      <w:sz w:val="24"/>
      <w:szCs w:val="24"/>
    </w:rPr>
  </w:style>
  <w:style w:type="paragraph" w:styleId="3">
    <w:name w:val="Balloon Text"/>
    <w:basedOn w:val="1"/>
    <w:link w:val="28"/>
    <w:autoRedefine/>
    <w:qFormat/>
    <w:uiPriority w:val="0"/>
    <w:rPr>
      <w:sz w:val="18"/>
      <w:szCs w:val="18"/>
    </w:rPr>
  </w:style>
  <w:style w:type="paragraph" w:styleId="4">
    <w:name w:val="footer"/>
    <w:basedOn w:val="1"/>
    <w:link w:val="25"/>
    <w:autoRedefine/>
    <w:qFormat/>
    <w:uiPriority w:val="0"/>
    <w:pPr>
      <w:tabs>
        <w:tab w:val="center" w:pos="4153"/>
        <w:tab w:val="right" w:pos="8306"/>
      </w:tabs>
      <w:snapToGrid w:val="0"/>
      <w:jc w:val="left"/>
    </w:pPr>
    <w:rPr>
      <w:sz w:val="18"/>
      <w:szCs w:val="18"/>
    </w:rPr>
  </w:style>
  <w:style w:type="paragraph" w:styleId="5">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FollowedHyperlink"/>
    <w:basedOn w:val="9"/>
    <w:autoRedefine/>
    <w:qFormat/>
    <w:uiPriority w:val="0"/>
    <w:rPr>
      <w:rFonts w:hint="default" w:ascii="Microsoft YaHei UI" w:hAnsi="Microsoft YaHei UI" w:eastAsia="Microsoft YaHei UI" w:cs="Microsoft YaHei UI"/>
      <w:color w:val="800080"/>
      <w:u w:val="none"/>
    </w:rPr>
  </w:style>
  <w:style w:type="character" w:styleId="12">
    <w:name w:val="Emphasis"/>
    <w:basedOn w:val="9"/>
    <w:autoRedefine/>
    <w:qFormat/>
    <w:uiPriority w:val="0"/>
  </w:style>
  <w:style w:type="character" w:styleId="13">
    <w:name w:val="HTML Definition"/>
    <w:basedOn w:val="9"/>
    <w:autoRedefine/>
    <w:qFormat/>
    <w:uiPriority w:val="0"/>
  </w:style>
  <w:style w:type="character" w:styleId="14">
    <w:name w:val="HTML Typewriter"/>
    <w:basedOn w:val="9"/>
    <w:autoRedefine/>
    <w:qFormat/>
    <w:uiPriority w:val="0"/>
    <w:rPr>
      <w:rFonts w:hint="default" w:ascii="monospace" w:hAnsi="monospace" w:eastAsia="monospace" w:cs="monospace"/>
      <w:sz w:val="20"/>
    </w:rPr>
  </w:style>
  <w:style w:type="character" w:styleId="15">
    <w:name w:val="HTML Acronym"/>
    <w:basedOn w:val="9"/>
    <w:autoRedefine/>
    <w:qFormat/>
    <w:uiPriority w:val="0"/>
  </w:style>
  <w:style w:type="character" w:styleId="16">
    <w:name w:val="HTML Variable"/>
    <w:basedOn w:val="9"/>
    <w:autoRedefine/>
    <w:qFormat/>
    <w:uiPriority w:val="0"/>
  </w:style>
  <w:style w:type="character" w:styleId="17">
    <w:name w:val="Hyperlink"/>
    <w:basedOn w:val="9"/>
    <w:autoRedefine/>
    <w:qFormat/>
    <w:uiPriority w:val="0"/>
    <w:rPr>
      <w:rFonts w:ascii="Microsoft YaHei UI" w:hAnsi="Microsoft YaHei UI" w:eastAsia="Microsoft YaHei UI" w:cs="Microsoft YaHei UI"/>
      <w:color w:val="0000FF"/>
      <w:u w:val="none"/>
    </w:rPr>
  </w:style>
  <w:style w:type="character" w:styleId="18">
    <w:name w:val="HTML Code"/>
    <w:basedOn w:val="9"/>
    <w:autoRedefine/>
    <w:qFormat/>
    <w:uiPriority w:val="0"/>
    <w:rPr>
      <w:rFonts w:hint="default" w:ascii="monospace" w:hAnsi="monospace" w:eastAsia="monospace" w:cs="monospace"/>
      <w:sz w:val="20"/>
    </w:rPr>
  </w:style>
  <w:style w:type="character" w:styleId="19">
    <w:name w:val="HTML Cite"/>
    <w:basedOn w:val="9"/>
    <w:autoRedefine/>
    <w:qFormat/>
    <w:uiPriority w:val="0"/>
  </w:style>
  <w:style w:type="character" w:styleId="20">
    <w:name w:val="HTML Keyboard"/>
    <w:basedOn w:val="9"/>
    <w:autoRedefine/>
    <w:qFormat/>
    <w:uiPriority w:val="0"/>
    <w:rPr>
      <w:rFonts w:hint="default" w:ascii="monospace" w:hAnsi="monospace" w:eastAsia="monospace" w:cs="monospace"/>
      <w:sz w:val="20"/>
    </w:rPr>
  </w:style>
  <w:style w:type="character" w:styleId="21">
    <w:name w:val="HTML Sample"/>
    <w:basedOn w:val="9"/>
    <w:autoRedefine/>
    <w:qFormat/>
    <w:uiPriority w:val="0"/>
    <w:rPr>
      <w:rFonts w:ascii="monospace" w:hAnsi="monospace" w:eastAsia="monospace" w:cs="monospace"/>
    </w:rPr>
  </w:style>
  <w:style w:type="character" w:customStyle="1" w:styleId="22">
    <w:name w:val="layui-this"/>
    <w:basedOn w:val="9"/>
    <w:autoRedefine/>
    <w:qFormat/>
    <w:uiPriority w:val="0"/>
    <w:rPr>
      <w:bdr w:val="single" w:color="EEEEEE" w:sz="6" w:space="0"/>
      <w:shd w:val="clear" w:color="auto" w:fill="FFFFFF"/>
    </w:rPr>
  </w:style>
  <w:style w:type="character" w:customStyle="1" w:styleId="23">
    <w:name w:val="first-child"/>
    <w:basedOn w:val="9"/>
    <w:autoRedefine/>
    <w:qFormat/>
    <w:uiPriority w:val="0"/>
  </w:style>
  <w:style w:type="character" w:customStyle="1" w:styleId="24">
    <w:name w:val="页眉 Char"/>
    <w:basedOn w:val="9"/>
    <w:link w:val="5"/>
    <w:qFormat/>
    <w:uiPriority w:val="0"/>
    <w:rPr>
      <w:rFonts w:asciiTheme="minorHAnsi" w:hAnsiTheme="minorHAnsi" w:eastAsiaTheme="minorEastAsia" w:cstheme="minorBidi"/>
      <w:kern w:val="2"/>
      <w:sz w:val="18"/>
      <w:szCs w:val="18"/>
    </w:rPr>
  </w:style>
  <w:style w:type="character" w:customStyle="1" w:styleId="25">
    <w:name w:val="页脚 Char"/>
    <w:basedOn w:val="9"/>
    <w:link w:val="4"/>
    <w:autoRedefine/>
    <w:qFormat/>
    <w:uiPriority w:val="0"/>
    <w:rPr>
      <w:rFonts w:asciiTheme="minorHAnsi" w:hAnsiTheme="minorHAnsi" w:eastAsiaTheme="minorEastAsia" w:cstheme="minorBidi"/>
      <w:kern w:val="2"/>
      <w:sz w:val="18"/>
      <w:szCs w:val="18"/>
    </w:rPr>
  </w:style>
  <w:style w:type="paragraph" w:customStyle="1" w:styleId="26">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7">
    <w:name w:val="List Paragraph"/>
    <w:basedOn w:val="1"/>
    <w:autoRedefine/>
    <w:unhideWhenUsed/>
    <w:qFormat/>
    <w:uiPriority w:val="99"/>
    <w:pPr>
      <w:ind w:firstLine="420" w:firstLineChars="200"/>
    </w:pPr>
  </w:style>
  <w:style w:type="character" w:customStyle="1" w:styleId="28">
    <w:name w:val="批注框文本 Char"/>
    <w:basedOn w:val="9"/>
    <w:link w:val="3"/>
    <w:autoRedefine/>
    <w:qFormat/>
    <w:uiPriority w:val="0"/>
    <w:rPr>
      <w:rFonts w:asciiTheme="minorHAnsi" w:hAnsiTheme="minorHAnsi" w:eastAsiaTheme="minorEastAsia" w:cstheme="minorBidi"/>
      <w:kern w:val="2"/>
      <w:sz w:val="18"/>
      <w:szCs w:val="18"/>
    </w:rPr>
  </w:style>
  <w:style w:type="paragraph" w:customStyle="1" w:styleId="29">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styleId="31">
    <w:name w:val="No Spacing"/>
    <w:autoRedefine/>
    <w:qFormat/>
    <w:uiPriority w:val="1"/>
    <w:pPr>
      <w:adjustRightInd w:val="0"/>
      <w:snapToGrid w:val="0"/>
    </w:pPr>
    <w:rPr>
      <w:rFonts w:ascii="Tahoma" w:hAnsi="Tahoma" w:eastAsia="微软雅黑" w:cstheme="minorBidi"/>
      <w:sz w:val="22"/>
      <w:szCs w:val="22"/>
      <w:lang w:val="en-US" w:eastAsia="zh-CN" w:bidi="ar-SA"/>
    </w:rPr>
  </w:style>
  <w:style w:type="character" w:customStyle="1" w:styleId="32">
    <w:name w:val="font51"/>
    <w:basedOn w:val="9"/>
    <w:autoRedefine/>
    <w:qFormat/>
    <w:uiPriority w:val="0"/>
    <w:rPr>
      <w:rFonts w:hint="default" w:ascii="serif" w:hAnsi="serif" w:eastAsia="serif" w:cs="serif"/>
      <w:color w:val="000000"/>
      <w:sz w:val="22"/>
      <w:szCs w:val="22"/>
      <w:u w:val="none"/>
    </w:rPr>
  </w:style>
  <w:style w:type="character" w:customStyle="1" w:styleId="33">
    <w:name w:val="font01"/>
    <w:basedOn w:val="9"/>
    <w:autoRedefine/>
    <w:qFormat/>
    <w:uiPriority w:val="0"/>
    <w:rPr>
      <w:rFonts w:hint="eastAsia" w:ascii="宋体" w:hAnsi="宋体" w:eastAsia="宋体" w:cs="宋体"/>
      <w:color w:val="000000"/>
      <w:sz w:val="22"/>
      <w:szCs w:val="22"/>
      <w:u w:val="none"/>
    </w:rPr>
  </w:style>
  <w:style w:type="character" w:customStyle="1" w:styleId="34">
    <w:name w:val="font31"/>
    <w:basedOn w:val="9"/>
    <w:autoRedefine/>
    <w:qFormat/>
    <w:uiPriority w:val="0"/>
    <w:rPr>
      <w:rFonts w:hint="default" w:ascii="serif" w:hAnsi="serif" w:eastAsia="serif" w:cs="serif"/>
      <w:color w:val="000000"/>
      <w:sz w:val="22"/>
      <w:szCs w:val="22"/>
      <w:u w:val="none"/>
    </w:rPr>
  </w:style>
  <w:style w:type="character" w:customStyle="1" w:styleId="35">
    <w:name w:val="font41"/>
    <w:basedOn w:val="9"/>
    <w:qFormat/>
    <w:uiPriority w:val="0"/>
    <w:rPr>
      <w:rFonts w:hint="eastAsia" w:ascii="宋体" w:hAnsi="宋体" w:eastAsia="宋体" w:cs="宋体"/>
      <w:color w:val="000000"/>
      <w:sz w:val="22"/>
      <w:szCs w:val="22"/>
      <w:u w:val="none"/>
    </w:rPr>
  </w:style>
  <w:style w:type="character" w:customStyle="1" w:styleId="36">
    <w:name w:val="font11"/>
    <w:basedOn w:val="9"/>
    <w:autoRedefine/>
    <w:qFormat/>
    <w:uiPriority w:val="0"/>
    <w:rPr>
      <w:rFonts w:hint="eastAsia" w:ascii="宋体" w:hAnsi="宋体" w:eastAsia="宋体" w:cs="宋体"/>
      <w:color w:val="000000"/>
      <w:sz w:val="22"/>
      <w:szCs w:val="22"/>
      <w:u w:val="none"/>
    </w:rPr>
  </w:style>
  <w:style w:type="character" w:customStyle="1" w:styleId="37">
    <w:name w:val="sign"/>
    <w:basedOn w:val="9"/>
    <w:autoRedefine/>
    <w:qFormat/>
    <w:uiPriority w:val="0"/>
    <w:rPr>
      <w:color w:val="FFFFFF"/>
      <w:sz w:val="22"/>
      <w:szCs w:val="22"/>
      <w:shd w:val="clear" w:fill="E00107"/>
    </w:rPr>
  </w:style>
  <w:style w:type="character" w:customStyle="1" w:styleId="38">
    <w:name w:val="icon2"/>
    <w:basedOn w:val="9"/>
    <w:autoRedefine/>
    <w:qFormat/>
    <w:uiPriority w:val="0"/>
  </w:style>
  <w:style w:type="character" w:customStyle="1" w:styleId="39">
    <w:name w:val="name"/>
    <w:basedOn w:val="9"/>
    <w:autoRedefine/>
    <w:qFormat/>
    <w:uiPriority w:val="0"/>
    <w:rPr>
      <w:b/>
      <w:bCs/>
    </w:rPr>
  </w:style>
  <w:style w:type="character" w:customStyle="1" w:styleId="40">
    <w:name w:val="txt2"/>
    <w:basedOn w:val="9"/>
    <w:autoRedefine/>
    <w:qFormat/>
    <w:uiPriority w:val="0"/>
    <w:rPr>
      <w:color w:val="000000"/>
      <w:sz w:val="25"/>
      <w:szCs w:val="25"/>
    </w:rPr>
  </w:style>
  <w:style w:type="character" w:customStyle="1" w:styleId="41">
    <w:name w:val="txt3"/>
    <w:basedOn w:val="9"/>
    <w:autoRedefine/>
    <w:qFormat/>
    <w:uiPriority w:val="0"/>
    <w:rPr>
      <w:color w:val="E00107"/>
    </w:rPr>
  </w:style>
  <w:style w:type="character" w:customStyle="1" w:styleId="42">
    <w:name w:val="post"/>
    <w:basedOn w:val="9"/>
    <w:autoRedefine/>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6379</Words>
  <Characters>7098</Characters>
  <Lines>39</Lines>
  <Paragraphs>11</Paragraphs>
  <TotalTime>3</TotalTime>
  <ScaleCrop>false</ScaleCrop>
  <LinksUpToDate>false</LinksUpToDate>
  <CharactersWithSpaces>7489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NTKO</cp:lastModifiedBy>
  <cp:lastPrinted>2024-01-18T00:49:00Z</cp:lastPrinted>
  <dcterms:modified xsi:type="dcterms:W3CDTF">2024-03-04T07:52:55Z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3FCF7880535B4C73859EB30173FD02B5_13</vt:lpwstr>
  </property>
</Properties>
</file>